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478"/>
        <w:gridCol w:w="1731"/>
        <w:gridCol w:w="2489"/>
        <w:gridCol w:w="1626"/>
        <w:gridCol w:w="354"/>
        <w:gridCol w:w="169"/>
        <w:gridCol w:w="304"/>
        <w:gridCol w:w="302"/>
        <w:gridCol w:w="776"/>
        <w:gridCol w:w="159"/>
        <w:gridCol w:w="94"/>
        <w:gridCol w:w="269"/>
        <w:gridCol w:w="926"/>
        <w:gridCol w:w="691"/>
        <w:gridCol w:w="633"/>
        <w:gridCol w:w="1017"/>
        <w:gridCol w:w="683"/>
        <w:gridCol w:w="1607"/>
        <w:gridCol w:w="308"/>
      </w:tblGrid>
      <w:tr w:rsidR="00E14AA4" w:rsidRPr="00753650" w:rsidTr="00E14AA4">
        <w:tc>
          <w:tcPr>
            <w:tcW w:w="478" w:type="dxa"/>
          </w:tcPr>
          <w:p w:rsidR="00E14AA4" w:rsidRDefault="00E14AA4" w:rsidP="006513AB">
            <w:pPr>
              <w:spacing w:after="120" w:line="570" w:lineRule="atLeast"/>
              <w:outlineLvl w:val="0"/>
              <w:rPr>
                <w:rFonts w:ascii="Calibri" w:eastAsia="Times New Roman" w:hAnsi="Calibri" w:cs="Times New Roman"/>
                <w:b/>
                <w:bCs/>
                <w:sz w:val="52"/>
                <w:szCs w:val="52"/>
              </w:rPr>
            </w:pPr>
          </w:p>
        </w:tc>
        <w:tc>
          <w:tcPr>
            <w:tcW w:w="14138" w:type="dxa"/>
            <w:gridSpan w:val="18"/>
            <w:vAlign w:val="center"/>
          </w:tcPr>
          <w:p w:rsidR="00E14AA4" w:rsidRDefault="00E14AA4"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The Great Big World   </w:t>
            </w:r>
          </w:p>
          <w:p w:rsidR="00E14AA4" w:rsidRPr="0043778E" w:rsidRDefault="00E14AA4" w:rsidP="00647045">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Grade Kindergarten/Quarter 3/Unit 5</w:t>
            </w:r>
          </w:p>
        </w:tc>
      </w:tr>
      <w:tr w:rsidR="00E14AA4" w:rsidRPr="00753650" w:rsidTr="00E14AA4">
        <w:tc>
          <w:tcPr>
            <w:tcW w:w="478" w:type="dxa"/>
          </w:tcPr>
          <w:p w:rsidR="00E14AA4" w:rsidRPr="0043778E" w:rsidRDefault="00E14AA4" w:rsidP="0043778E">
            <w:pPr>
              <w:rPr>
                <w:rFonts w:ascii="Calibri" w:eastAsia="Times New Roman" w:hAnsi="Calibri" w:cs="Times New Roman"/>
                <w:b/>
                <w:bCs/>
              </w:rPr>
            </w:pPr>
          </w:p>
        </w:tc>
        <w:tc>
          <w:tcPr>
            <w:tcW w:w="14138" w:type="dxa"/>
            <w:gridSpan w:val="18"/>
            <w:vAlign w:val="center"/>
          </w:tcPr>
          <w:p w:rsidR="00E14AA4" w:rsidRDefault="00E14AA4" w:rsidP="0043778E">
            <w:pPr>
              <w:rPr>
                <w:rFonts w:eastAsia="Times New Roman" w:cstheme="minorHAnsi"/>
                <w:b/>
                <w:bCs/>
                <w:szCs w:val="28"/>
              </w:rPr>
            </w:pPr>
            <w:r w:rsidRPr="0043778E">
              <w:rPr>
                <w:rFonts w:ascii="Calibri" w:eastAsia="Times New Roman" w:hAnsi="Calibri" w:cs="Times New Roman"/>
                <w:b/>
                <w:bCs/>
              </w:rPr>
              <w:t>Conceptual Lens</w:t>
            </w:r>
            <w:r w:rsidRPr="00706A68">
              <w:rPr>
                <w:rFonts w:ascii="Calibri" w:eastAsia="Times New Roman" w:hAnsi="Calibri" w:cs="Times New Roman"/>
                <w:b/>
                <w:bCs/>
                <w:sz w:val="16"/>
              </w:rPr>
              <w:t xml:space="preserve">:  </w:t>
            </w:r>
            <w:r w:rsidRPr="00706A68">
              <w:rPr>
                <w:rFonts w:ascii="Georgia" w:eastAsia="Times New Roman" w:hAnsi="Georgia" w:cs="Times New Roman"/>
                <w:b/>
                <w:bCs/>
                <w:color w:val="A99F86"/>
                <w:szCs w:val="29"/>
              </w:rPr>
              <w:t xml:space="preserve"> </w:t>
            </w:r>
            <w:r w:rsidRPr="008B762B">
              <w:rPr>
                <w:rFonts w:ascii="Comic Sans MS" w:eastAsia="Times New Roman" w:hAnsi="Comic Sans MS" w:cs="Times New Roman"/>
                <w:bCs/>
                <w:sz w:val="28"/>
                <w:szCs w:val="28"/>
              </w:rPr>
              <w:t xml:space="preserve"> </w:t>
            </w:r>
            <w:r>
              <w:t xml:space="preserve">  </w:t>
            </w:r>
            <w:r w:rsidRPr="00647045">
              <w:rPr>
                <w:rFonts w:eastAsia="Times New Roman" w:cstheme="minorHAnsi"/>
                <w:b/>
                <w:bCs/>
                <w:szCs w:val="28"/>
              </w:rPr>
              <w:t xml:space="preserve">In this fifth </w:t>
            </w:r>
            <w:r w:rsidR="00B5161D">
              <w:rPr>
                <w:rFonts w:eastAsia="Times New Roman" w:cstheme="minorHAnsi"/>
                <w:b/>
                <w:bCs/>
                <w:szCs w:val="28"/>
              </w:rPr>
              <w:t>four</w:t>
            </w:r>
            <w:r w:rsidRPr="00647045">
              <w:rPr>
                <w:rFonts w:eastAsia="Times New Roman" w:cstheme="minorHAnsi"/>
                <w:b/>
                <w:bCs/>
                <w:szCs w:val="28"/>
              </w:rPr>
              <w:t>-week unit of Kindergarten, students compare and contrast fairy tales while focusing on the difference a setting can make in the creation of a story.</w:t>
            </w:r>
          </w:p>
          <w:p w:rsidR="00E14AA4" w:rsidRDefault="00E14AA4" w:rsidP="0043778E">
            <w:pPr>
              <w:rPr>
                <w:rFonts w:eastAsia="Times New Roman" w:cstheme="minorHAnsi"/>
                <w:b/>
                <w:bCs/>
                <w:szCs w:val="28"/>
              </w:rPr>
            </w:pPr>
          </w:p>
          <w:p w:rsidR="00E14AA4" w:rsidRDefault="00E14AA4"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E14AA4" w:rsidRPr="0043778E" w:rsidRDefault="00E14AA4" w:rsidP="0043778E">
            <w:pPr>
              <w:rPr>
                <w:rFonts w:ascii="Calibri" w:eastAsia="Times New Roman" w:hAnsi="Calibri" w:cs="Times New Roman"/>
                <w:b/>
                <w:bCs/>
                <w:color w:val="000000"/>
              </w:rPr>
            </w:pPr>
          </w:p>
          <w:p w:rsidR="00E14AA4" w:rsidRPr="009C5626" w:rsidRDefault="00E14AA4" w:rsidP="00647045">
            <w:pPr>
              <w:spacing w:after="120" w:line="255" w:lineRule="atLeast"/>
              <w:textAlignment w:val="top"/>
              <w:rPr>
                <w:rFonts w:eastAsia="Times New Roman" w:cstheme="minorHAnsi"/>
                <w:b/>
                <w:sz w:val="24"/>
                <w:szCs w:val="24"/>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t xml:space="preserve"> </w:t>
            </w:r>
            <w:r w:rsidRPr="009C5626">
              <w:rPr>
                <w:rFonts w:ascii="Comic Sans MS" w:eastAsia="Times New Roman" w:hAnsi="Comic Sans MS" w:cs="Times New Roman"/>
                <w:sz w:val="24"/>
                <w:szCs w:val="24"/>
              </w:rPr>
              <w:t xml:space="preserve"> </w:t>
            </w:r>
            <w:r w:rsidRPr="00647045">
              <w:rPr>
                <w:rFonts w:eastAsia="Times New Roman" w:cstheme="minorHAnsi"/>
                <w:b/>
                <w:color w:val="595959"/>
                <w:szCs w:val="17"/>
              </w:rPr>
              <w:t xml:space="preserve">Building on the diversity of family celebrations, students read about the greater world beyond America. By reading </w:t>
            </w:r>
            <w:r w:rsidRPr="00647045">
              <w:rPr>
                <w:rFonts w:eastAsia="Times New Roman" w:cstheme="minorHAnsi"/>
                <w:b/>
                <w:i/>
                <w:iCs/>
                <w:color w:val="595959"/>
                <w:szCs w:val="17"/>
              </w:rPr>
              <w:t>Mr. Popper’s Penguins,</w:t>
            </w:r>
            <w:r w:rsidRPr="00647045">
              <w:rPr>
                <w:rFonts w:eastAsia="Times New Roman" w:cstheme="minorHAnsi"/>
                <w:b/>
                <w:color w:val="595959"/>
                <w:szCs w:val="17"/>
              </w:rPr>
              <w:t xml:space="preserve"> students are lured into dreaming of far-away places. Focusing on the pairing of fiction and informational text, students see how fictional settings can reflect real places. By using an atlas, non-fiction books, video, and interactive on-line media, students also see how different types of texts give us similar and different information. During these activities, students write words using what they know about vowel sounds, beginning and ending sounds, and word families. Viewing landscapes by master painters reinforces the concept of comparing and contrasting settings.</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784"/>
              <w:gridCol w:w="4797"/>
              <w:gridCol w:w="4789"/>
            </w:tblGrid>
            <w:tr w:rsidR="00E14AA4" w:rsidTr="00E14AA4">
              <w:tc>
                <w:tcPr>
                  <w:tcW w:w="14370" w:type="dxa"/>
                  <w:gridSpan w:val="3"/>
                  <w:tcBorders>
                    <w:top w:val="single" w:sz="12" w:space="0" w:color="auto"/>
                    <w:left w:val="single" w:sz="12" w:space="0" w:color="auto"/>
                    <w:bottom w:val="single" w:sz="12" w:space="0" w:color="auto"/>
                    <w:right w:val="single" w:sz="12" w:space="0" w:color="auto"/>
                  </w:tcBorders>
                </w:tcPr>
                <w:p w:rsidR="00E14AA4" w:rsidRDefault="00E14AA4" w:rsidP="008B762B">
                  <w:pPr>
                    <w:jc w:val="center"/>
                    <w:rPr>
                      <w:rFonts w:ascii="Calibri" w:hAnsi="Calibri"/>
                      <w:b/>
                      <w:color w:val="0000FF"/>
                    </w:rPr>
                  </w:pPr>
                  <w:r>
                    <w:rPr>
                      <w:rFonts w:ascii="Calibri" w:hAnsi="Calibri"/>
                      <w:b/>
                      <w:color w:val="0000FF"/>
                    </w:rPr>
                    <w:t xml:space="preserve">Stage 1 - Learning Goals for the Unit </w:t>
                  </w:r>
                </w:p>
              </w:tc>
            </w:tr>
            <w:tr w:rsidR="00E14AA4" w:rsidTr="00E14AA4">
              <w:tc>
                <w:tcPr>
                  <w:tcW w:w="4784" w:type="dxa"/>
                  <w:tcBorders>
                    <w:top w:val="single" w:sz="12" w:space="0" w:color="auto"/>
                    <w:left w:val="single" w:sz="12" w:space="0" w:color="auto"/>
                    <w:bottom w:val="single" w:sz="12" w:space="0" w:color="auto"/>
                    <w:right w:val="single" w:sz="12" w:space="0" w:color="auto"/>
                  </w:tcBorders>
                </w:tcPr>
                <w:p w:rsidR="00E14AA4" w:rsidRDefault="00E14AA4" w:rsidP="008B762B">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E14AA4" w:rsidRDefault="00E14AA4" w:rsidP="008B762B">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E14AA4" w:rsidRDefault="00E14AA4" w:rsidP="008B762B">
                  <w:pPr>
                    <w:jc w:val="center"/>
                    <w:rPr>
                      <w:rFonts w:ascii="Calibri" w:hAnsi="Calibri"/>
                      <w:b/>
                      <w:color w:val="0000FF"/>
                    </w:rPr>
                  </w:pPr>
                  <w:r>
                    <w:rPr>
                      <w:rFonts w:ascii="Calibri" w:hAnsi="Calibri"/>
                      <w:b/>
                      <w:color w:val="0000FF"/>
                    </w:rPr>
                    <w:t>Additional Literacy</w:t>
                  </w:r>
                </w:p>
              </w:tc>
            </w:tr>
            <w:tr w:rsidR="00E14AA4" w:rsidRPr="003A7329" w:rsidTr="00E14AA4">
              <w:tc>
                <w:tcPr>
                  <w:tcW w:w="4784" w:type="dxa"/>
                  <w:tcBorders>
                    <w:top w:val="single" w:sz="12" w:space="0" w:color="auto"/>
                    <w:left w:val="single" w:sz="12" w:space="0" w:color="auto"/>
                    <w:bottom w:val="single" w:sz="12" w:space="0" w:color="auto"/>
                    <w:right w:val="single" w:sz="12" w:space="0" w:color="auto"/>
                  </w:tcBorders>
                </w:tcPr>
                <w:p w:rsidR="00E14AA4" w:rsidRPr="00EB724A" w:rsidRDefault="00E14AA4" w:rsidP="00EB724A">
                  <w:pPr>
                    <w:numPr>
                      <w:ilvl w:val="0"/>
                      <w:numId w:val="15"/>
                    </w:numPr>
                    <w:shd w:val="clear" w:color="auto" w:fill="FFFFFF"/>
                    <w:spacing w:before="100" w:beforeAutospacing="1" w:after="100" w:afterAutospacing="1" w:line="240" w:lineRule="auto"/>
                    <w:rPr>
                      <w:rFonts w:ascii="Arial" w:eastAsia="Times New Roman" w:hAnsi="Arial" w:cs="Arial"/>
                      <w:color w:val="000000"/>
                      <w:sz w:val="20"/>
                      <w:szCs w:val="20"/>
                    </w:rPr>
                  </w:pPr>
                  <w:r w:rsidRPr="00EB724A">
                    <w:rPr>
                      <w:rFonts w:ascii="Arial" w:eastAsia="Times New Roman" w:hAnsi="Arial" w:cs="Arial"/>
                      <w:color w:val="000000"/>
                      <w:sz w:val="23"/>
                      <w:szCs w:val="23"/>
                    </w:rPr>
                    <w:t>TLW compare and contrast characters’ adventures that are set in different continents.</w:t>
                  </w:r>
                  <w:r>
                    <w:rPr>
                      <w:rFonts w:ascii="Arial" w:eastAsia="Times New Roman" w:hAnsi="Arial" w:cs="Arial"/>
                      <w:color w:val="000000"/>
                      <w:sz w:val="23"/>
                      <w:szCs w:val="23"/>
                    </w:rPr>
                    <w:t xml:space="preserve"> (R.L.K.9)</w:t>
                  </w:r>
                </w:p>
                <w:p w:rsidR="00E14AA4" w:rsidRPr="00EB724A" w:rsidRDefault="00E14AA4" w:rsidP="00EB724A">
                  <w:pPr>
                    <w:numPr>
                      <w:ilvl w:val="0"/>
                      <w:numId w:val="16"/>
                    </w:numPr>
                    <w:shd w:val="clear" w:color="auto" w:fill="FFFFFF"/>
                    <w:spacing w:before="100" w:beforeAutospacing="1" w:after="100" w:afterAutospacing="1" w:line="240" w:lineRule="auto"/>
                    <w:rPr>
                      <w:rFonts w:ascii="Arial" w:eastAsia="Times New Roman" w:hAnsi="Arial" w:cs="Arial"/>
                      <w:color w:val="000000"/>
                      <w:sz w:val="20"/>
                      <w:szCs w:val="20"/>
                    </w:rPr>
                  </w:pPr>
                  <w:r w:rsidRPr="00EB724A">
                    <w:rPr>
                      <w:rFonts w:ascii="Arial" w:eastAsia="Times New Roman" w:hAnsi="Arial" w:cs="Arial"/>
                      <w:color w:val="000000"/>
                      <w:sz w:val="23"/>
                      <w:szCs w:val="23"/>
                    </w:rPr>
                    <w:t xml:space="preserve">TLW compare and contrast </w:t>
                  </w:r>
                  <w:r>
                    <w:rPr>
                      <w:rFonts w:ascii="Arial" w:eastAsia="Times New Roman" w:hAnsi="Arial" w:cs="Arial"/>
                      <w:color w:val="000000"/>
                      <w:sz w:val="23"/>
                      <w:szCs w:val="23"/>
                    </w:rPr>
                    <w:t>adventures and experiences of characters between familiar stories. (R.I.K.9)</w:t>
                  </w:r>
                </w:p>
                <w:p w:rsidR="00E14AA4" w:rsidRPr="003A7329" w:rsidRDefault="00E14AA4" w:rsidP="00EB724A">
                  <w:pPr>
                    <w:spacing w:after="45" w:line="255" w:lineRule="atLeast"/>
                    <w:textAlignment w:val="top"/>
                    <w:rPr>
                      <w:rFonts w:ascii="Calibri" w:hAnsi="Calibri"/>
                    </w:rPr>
                  </w:pPr>
                </w:p>
              </w:tc>
              <w:tc>
                <w:tcPr>
                  <w:tcW w:w="4797" w:type="dxa"/>
                  <w:tcBorders>
                    <w:top w:val="single" w:sz="12" w:space="0" w:color="auto"/>
                    <w:left w:val="single" w:sz="12" w:space="0" w:color="auto"/>
                    <w:bottom w:val="single" w:sz="12" w:space="0" w:color="auto"/>
                    <w:right w:val="single" w:sz="12" w:space="0" w:color="auto"/>
                  </w:tcBorders>
                </w:tcPr>
                <w:p w:rsidR="00E14AA4" w:rsidRPr="003229FC" w:rsidRDefault="00E14AA4" w:rsidP="003229FC">
                  <w:pPr>
                    <w:pStyle w:val="ListParagraph"/>
                    <w:numPr>
                      <w:ilvl w:val="0"/>
                      <w:numId w:val="22"/>
                    </w:numPr>
                    <w:shd w:val="clear" w:color="auto" w:fill="FFFFFF"/>
                    <w:spacing w:before="100" w:beforeAutospacing="1" w:after="100" w:afterAutospacing="1" w:line="240" w:lineRule="auto"/>
                    <w:rPr>
                      <w:rFonts w:ascii="Arial" w:eastAsia="Times New Roman" w:hAnsi="Arial" w:cs="Arial"/>
                      <w:color w:val="000000"/>
                      <w:sz w:val="20"/>
                      <w:szCs w:val="20"/>
                    </w:rPr>
                  </w:pPr>
                  <w:r w:rsidRPr="003229FC">
                    <w:rPr>
                      <w:rFonts w:ascii="Arial" w:eastAsia="Times New Roman" w:hAnsi="Arial" w:cs="Arial"/>
                      <w:color w:val="000000"/>
                      <w:sz w:val="23"/>
                      <w:szCs w:val="23"/>
                    </w:rPr>
                    <w:t>TLW produce an opinion writing/drawing piece about a topic and contains supporting details telling why. (W.K.1)</w:t>
                  </w:r>
                </w:p>
                <w:p w:rsidR="00E14AA4" w:rsidRPr="00B26C28" w:rsidRDefault="00E14AA4" w:rsidP="00B26C28">
                  <w:pPr>
                    <w:numPr>
                      <w:ilvl w:val="0"/>
                      <w:numId w:val="17"/>
                    </w:numPr>
                    <w:shd w:val="clear" w:color="auto" w:fill="FFFFFF"/>
                    <w:spacing w:before="100" w:beforeAutospacing="1" w:after="100" w:afterAutospacing="1" w:line="240" w:lineRule="auto"/>
                    <w:rPr>
                      <w:rFonts w:ascii="Arial" w:eastAsia="Times New Roman" w:hAnsi="Arial" w:cs="Arial"/>
                      <w:color w:val="000000"/>
                      <w:sz w:val="20"/>
                      <w:szCs w:val="20"/>
                    </w:rPr>
                  </w:pPr>
                  <w:r w:rsidRPr="00B26C28">
                    <w:rPr>
                      <w:rFonts w:ascii="Arial" w:eastAsia="Times New Roman" w:hAnsi="Arial" w:cs="Arial"/>
                      <w:color w:val="000000"/>
                      <w:sz w:val="23"/>
                      <w:szCs w:val="23"/>
                    </w:rPr>
                    <w:t>TLW produce writing in collaboration with peers using digital tools.</w:t>
                  </w:r>
                  <w:r>
                    <w:rPr>
                      <w:rFonts w:ascii="Arial" w:eastAsia="Times New Roman" w:hAnsi="Arial" w:cs="Arial"/>
                      <w:color w:val="000000"/>
                      <w:sz w:val="23"/>
                      <w:szCs w:val="23"/>
                    </w:rPr>
                    <w:t xml:space="preserve"> (W.K.6)</w:t>
                  </w:r>
                </w:p>
                <w:p w:rsidR="00E14AA4" w:rsidRPr="00B5161D" w:rsidRDefault="00E14AA4" w:rsidP="00B5161D">
                  <w:pPr>
                    <w:numPr>
                      <w:ilvl w:val="0"/>
                      <w:numId w:val="19"/>
                    </w:numPr>
                    <w:shd w:val="clear" w:color="auto" w:fill="FFFFFF"/>
                    <w:spacing w:before="100" w:beforeAutospacing="1" w:after="100" w:afterAutospacing="1" w:line="240" w:lineRule="auto"/>
                    <w:rPr>
                      <w:rFonts w:ascii="Arial" w:eastAsia="Times New Roman" w:hAnsi="Arial" w:cs="Arial"/>
                      <w:color w:val="000000"/>
                      <w:sz w:val="20"/>
                      <w:szCs w:val="20"/>
                    </w:rPr>
                  </w:pPr>
                  <w:r w:rsidRPr="00B26C28">
                    <w:rPr>
                      <w:rFonts w:ascii="Arial" w:eastAsia="Times New Roman" w:hAnsi="Arial" w:cs="Arial"/>
                      <w:color w:val="000000"/>
                      <w:sz w:val="23"/>
                      <w:szCs w:val="23"/>
                    </w:rPr>
                    <w:t>TLW recall and collect information from a text to answer questions.</w:t>
                  </w:r>
                  <w:r>
                    <w:rPr>
                      <w:rFonts w:ascii="Arial" w:eastAsia="Times New Roman" w:hAnsi="Arial" w:cs="Arial"/>
                      <w:color w:val="000000"/>
                      <w:sz w:val="23"/>
                      <w:szCs w:val="23"/>
                    </w:rPr>
                    <w:t xml:space="preserve"> (W.K.8)</w:t>
                  </w:r>
                </w:p>
              </w:tc>
              <w:tc>
                <w:tcPr>
                  <w:tcW w:w="4789" w:type="dxa"/>
                  <w:tcBorders>
                    <w:top w:val="single" w:sz="12" w:space="0" w:color="auto"/>
                    <w:left w:val="single" w:sz="12" w:space="0" w:color="auto"/>
                    <w:bottom w:val="single" w:sz="12" w:space="0" w:color="auto"/>
                    <w:right w:val="single" w:sz="12" w:space="0" w:color="auto"/>
                  </w:tcBorders>
                </w:tcPr>
                <w:p w:rsidR="00E14AA4" w:rsidRPr="00B26C28" w:rsidRDefault="00E14AA4" w:rsidP="00B26C28">
                  <w:pPr>
                    <w:numPr>
                      <w:ilvl w:val="0"/>
                      <w:numId w:val="20"/>
                    </w:numPr>
                    <w:shd w:val="clear" w:color="auto" w:fill="FFFFFF"/>
                    <w:spacing w:before="100" w:beforeAutospacing="1" w:after="100" w:afterAutospacing="1" w:line="240" w:lineRule="auto"/>
                    <w:rPr>
                      <w:rFonts w:ascii="Arial" w:eastAsia="Times New Roman" w:hAnsi="Arial" w:cs="Arial"/>
                      <w:color w:val="000000"/>
                      <w:sz w:val="20"/>
                      <w:szCs w:val="20"/>
                    </w:rPr>
                  </w:pPr>
                  <w:r w:rsidRPr="00B26C28">
                    <w:rPr>
                      <w:rFonts w:ascii="Arial" w:eastAsia="Times New Roman" w:hAnsi="Arial" w:cs="Arial"/>
                      <w:color w:val="000000"/>
                      <w:sz w:val="23"/>
                      <w:szCs w:val="23"/>
                    </w:rPr>
                    <w:t>TLW use phonetic spelling.</w:t>
                  </w:r>
                  <w:r>
                    <w:rPr>
                      <w:rFonts w:ascii="Arial" w:eastAsia="Times New Roman" w:hAnsi="Arial" w:cs="Arial"/>
                      <w:color w:val="000000"/>
                      <w:sz w:val="23"/>
                      <w:szCs w:val="23"/>
                    </w:rPr>
                    <w:t xml:space="preserve"> (L.K.2)</w:t>
                  </w:r>
                </w:p>
                <w:p w:rsidR="00E14AA4" w:rsidRPr="00B26C28" w:rsidRDefault="00E14AA4" w:rsidP="00B26C28">
                  <w:pPr>
                    <w:numPr>
                      <w:ilvl w:val="0"/>
                      <w:numId w:val="21"/>
                    </w:numPr>
                    <w:shd w:val="clear" w:color="auto" w:fill="FFFFFF"/>
                    <w:spacing w:before="100" w:beforeAutospacing="1" w:after="100" w:afterAutospacing="1" w:line="240" w:lineRule="auto"/>
                    <w:rPr>
                      <w:rFonts w:ascii="Arial" w:eastAsia="Times New Roman" w:hAnsi="Arial" w:cs="Arial"/>
                      <w:color w:val="000000"/>
                      <w:sz w:val="20"/>
                      <w:szCs w:val="20"/>
                    </w:rPr>
                  </w:pPr>
                  <w:r w:rsidRPr="00B26C28">
                    <w:rPr>
                      <w:rFonts w:ascii="Arial" w:eastAsia="Times New Roman" w:hAnsi="Arial" w:cs="Arial"/>
                      <w:color w:val="000000"/>
                      <w:sz w:val="23"/>
                      <w:szCs w:val="23"/>
                    </w:rPr>
                    <w:t>TLW apply correct capitalization, punctuation and spelling.</w:t>
                  </w:r>
                  <w:r>
                    <w:rPr>
                      <w:rFonts w:ascii="Arial" w:eastAsia="Times New Roman" w:hAnsi="Arial" w:cs="Arial"/>
                      <w:color w:val="000000"/>
                      <w:sz w:val="23"/>
                      <w:szCs w:val="23"/>
                    </w:rPr>
                    <w:t xml:space="preserve"> (L.K.2)</w:t>
                  </w:r>
                </w:p>
                <w:p w:rsidR="00E14AA4" w:rsidRPr="003A7329" w:rsidRDefault="00E14AA4" w:rsidP="00EB724A">
                  <w:pPr>
                    <w:spacing w:after="45" w:line="255" w:lineRule="atLeast"/>
                    <w:textAlignment w:val="top"/>
                    <w:rPr>
                      <w:rFonts w:ascii="Calibri" w:hAnsi="Calibri"/>
                    </w:rPr>
                  </w:pPr>
                </w:p>
              </w:tc>
            </w:tr>
          </w:tbl>
          <w:p w:rsidR="00E14AA4" w:rsidRDefault="00E14AA4" w:rsidP="002C2B52">
            <w:pPr>
              <w:rPr>
                <w:b/>
                <w:sz w:val="52"/>
                <w:szCs w:val="52"/>
              </w:rPr>
            </w:pPr>
          </w:p>
          <w:p w:rsidR="003229FC" w:rsidRDefault="003229FC" w:rsidP="002C2B52">
            <w:pPr>
              <w:rPr>
                <w:b/>
                <w:sz w:val="52"/>
                <w:szCs w:val="52"/>
              </w:rPr>
            </w:pPr>
            <w:bookmarkStart w:id="0" w:name="_GoBack"/>
            <w:bookmarkEnd w:id="0"/>
          </w:p>
          <w:tbl>
            <w:tblPr>
              <w:tblStyle w:val="TableGrid"/>
              <w:tblpPr w:leftFromText="180" w:rightFromText="180" w:vertAnchor="text" w:tblpY="1"/>
              <w:tblOverlap w:val="never"/>
              <w:tblW w:w="14616" w:type="dxa"/>
              <w:tblLayout w:type="fixed"/>
              <w:tblLook w:val="04A0" w:firstRow="1" w:lastRow="0" w:firstColumn="1" w:lastColumn="0" w:noHBand="0" w:noVBand="1"/>
            </w:tblPr>
            <w:tblGrid>
              <w:gridCol w:w="14616"/>
            </w:tblGrid>
            <w:tr w:rsidR="00E14AA4" w:rsidRPr="00C639B3" w:rsidTr="00B5161D">
              <w:trPr>
                <w:trHeight w:val="547"/>
              </w:trPr>
              <w:tc>
                <w:tcPr>
                  <w:tcW w:w="14616" w:type="dxa"/>
                  <w:shd w:val="clear" w:color="auto" w:fill="auto"/>
                  <w:vAlign w:val="center"/>
                </w:tcPr>
                <w:p w:rsidR="00E14AA4" w:rsidRPr="00C639B3" w:rsidRDefault="00E14AA4" w:rsidP="008B762B">
                  <w:pPr>
                    <w:jc w:val="center"/>
                    <w:rPr>
                      <w:b/>
                      <w:sz w:val="44"/>
                      <w:szCs w:val="44"/>
                    </w:rPr>
                  </w:pPr>
                  <w:r>
                    <w:rPr>
                      <w:b/>
                      <w:sz w:val="44"/>
                      <w:szCs w:val="44"/>
                    </w:rPr>
                    <w:lastRenderedPageBreak/>
                    <w:t>Stage 2 - Assessment</w:t>
                  </w:r>
                </w:p>
              </w:tc>
            </w:tr>
            <w:tr w:rsidR="00E14AA4" w:rsidRPr="00C639B3" w:rsidTr="00B5161D">
              <w:trPr>
                <w:trHeight w:val="547"/>
              </w:trPr>
              <w:tc>
                <w:tcPr>
                  <w:tcW w:w="14616" w:type="dxa"/>
                  <w:shd w:val="clear" w:color="auto" w:fill="auto"/>
                  <w:vAlign w:val="center"/>
                </w:tcPr>
                <w:p w:rsidR="00E14AA4" w:rsidRDefault="00E14AA4" w:rsidP="008B762B">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E14AA4" w:rsidRDefault="00E14AA4" w:rsidP="008B762B">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E14AA4" w:rsidRDefault="00E14AA4" w:rsidP="008B762B">
                  <w:pPr>
                    <w:jc w:val="center"/>
                    <w:rPr>
                      <w:rFonts w:ascii="Calibri" w:eastAsia="Times New Roman" w:hAnsi="Calibri" w:cs="Times New Roman"/>
                      <w:b/>
                      <w:color w:val="365F91"/>
                      <w:sz w:val="36"/>
                      <w:szCs w:val="36"/>
                    </w:rPr>
                  </w:pPr>
                </w:p>
                <w:p w:rsidR="00E14AA4" w:rsidRPr="008B762B" w:rsidRDefault="00E14AA4" w:rsidP="008B762B">
                  <w:pPr>
                    <w:rPr>
                      <w:rFonts w:ascii="Calibri" w:eastAsia="Times New Roman" w:hAnsi="Calibri" w:cs="Times New Roman"/>
                      <w:b/>
                      <w:color w:val="365F91"/>
                      <w:sz w:val="24"/>
                      <w:szCs w:val="36"/>
                    </w:rPr>
                  </w:pPr>
                  <w:r w:rsidRPr="008B762B">
                    <w:rPr>
                      <w:rFonts w:ascii="Calibri" w:eastAsia="Times New Roman" w:hAnsi="Calibri" w:cs="Times New Roman"/>
                      <w:b/>
                      <w:color w:val="365F91"/>
                      <w:sz w:val="24"/>
                      <w:szCs w:val="36"/>
                      <w:highlight w:val="yellow"/>
                    </w:rPr>
                    <w:t>Please note: This performance task is to be complete</w:t>
                  </w:r>
                  <w:r>
                    <w:rPr>
                      <w:rFonts w:ascii="Calibri" w:eastAsia="Times New Roman" w:hAnsi="Calibri" w:cs="Times New Roman"/>
                      <w:b/>
                      <w:color w:val="365F91"/>
                      <w:sz w:val="24"/>
                      <w:szCs w:val="36"/>
                      <w:highlight w:val="yellow"/>
                    </w:rPr>
                    <w:t xml:space="preserve">d </w:t>
                  </w:r>
                  <w:r w:rsidRPr="008B762B">
                    <w:rPr>
                      <w:rFonts w:ascii="Calibri" w:eastAsia="Times New Roman" w:hAnsi="Calibri" w:cs="Times New Roman"/>
                      <w:b/>
                      <w:color w:val="365F91"/>
                      <w:sz w:val="24"/>
                      <w:szCs w:val="36"/>
                      <w:highlight w:val="yellow"/>
                    </w:rPr>
                    <w:t>at the end of the third quarter</w:t>
                  </w:r>
                  <w:r>
                    <w:rPr>
                      <w:rFonts w:ascii="Calibri" w:eastAsia="Times New Roman" w:hAnsi="Calibri" w:cs="Times New Roman"/>
                      <w:b/>
                      <w:color w:val="365F91"/>
                      <w:sz w:val="24"/>
                      <w:szCs w:val="36"/>
                      <w:highlight w:val="yellow"/>
                    </w:rPr>
                    <w:t xml:space="preserve"> – Week </w:t>
                  </w:r>
                  <w:r w:rsidR="00B5161D">
                    <w:rPr>
                      <w:rFonts w:ascii="Calibri" w:eastAsia="Times New Roman" w:hAnsi="Calibri" w:cs="Times New Roman"/>
                      <w:b/>
                      <w:color w:val="365F91"/>
                      <w:sz w:val="24"/>
                      <w:szCs w:val="36"/>
                      <w:highlight w:val="yellow"/>
                    </w:rPr>
                    <w:t>9</w:t>
                  </w:r>
                  <w:r w:rsidRPr="008B762B">
                    <w:rPr>
                      <w:rFonts w:ascii="Calibri" w:eastAsia="Times New Roman" w:hAnsi="Calibri" w:cs="Times New Roman"/>
                      <w:b/>
                      <w:color w:val="365F91"/>
                      <w:sz w:val="24"/>
                      <w:szCs w:val="36"/>
                      <w:highlight w:val="yellow"/>
                    </w:rPr>
                    <w:t>!</w:t>
                  </w:r>
                </w:p>
                <w:p w:rsidR="00E14AA4" w:rsidRPr="008B762B" w:rsidRDefault="00E14AA4" w:rsidP="008B762B">
                  <w:pPr>
                    <w:rPr>
                      <w:rFonts w:ascii="Calibri" w:eastAsia="Times New Roman"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16"/>
                  </w:tblGrid>
                  <w:tr w:rsidR="00E14AA4" w:rsidRPr="008B762B" w:rsidTr="00E14AA4">
                    <w:tc>
                      <w:tcPr>
                        <w:tcW w:w="14616" w:type="dxa"/>
                        <w:tcBorders>
                          <w:top w:val="single" w:sz="24" w:space="0" w:color="auto"/>
                          <w:left w:val="single" w:sz="24" w:space="0" w:color="auto"/>
                          <w:right w:val="single" w:sz="24" w:space="0" w:color="auto"/>
                        </w:tcBorders>
                        <w:shd w:val="clear" w:color="auto" w:fill="B3B3B3"/>
                      </w:tcPr>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p>
                      <w:p w:rsidR="00B5161D"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Goal: To use dictating, drawing and writing to compose an opinion piece that expresses their preference for city life or country life.  </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Studen</w:t>
                        </w:r>
                        <w:r w:rsidR="00B5161D">
                          <w:rPr>
                            <w:rFonts w:ascii="Calibri" w:eastAsia="Times New Roman" w:hAnsi="Calibri" w:cs="Times New Roman"/>
                            <w:b/>
                            <w:color w:val="C00000"/>
                            <w:sz w:val="24"/>
                            <w:szCs w:val="24"/>
                          </w:rPr>
                          <w:t>ts</w:t>
                        </w:r>
                        <w:r>
                          <w:rPr>
                            <w:rFonts w:ascii="Calibri" w:eastAsia="Times New Roman" w:hAnsi="Calibri" w:cs="Times New Roman"/>
                            <w:b/>
                            <w:color w:val="C00000"/>
                            <w:sz w:val="24"/>
                            <w:szCs w:val="24"/>
                          </w:rPr>
                          <w:t xml:space="preserve"> must describe physical features and incorporate environmental (culture) references.</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Role: You are a pen pal.</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Audience: The target audience is their pen pal from another class.</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Situation: You need to choose between city and country life with meaningful reason.</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Product/Performance and Purpose:</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You need to create a letter describing your life in the city or in the country providing at least 2 features or terms about your location.</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*Product choices:  letter, drawing with labels, or story with illustrations</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Standards and Criteria for Success:  </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Your product should…</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Contain factual information about your location from experiences or by gathering information from provided sources.</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Include a greeting, a closing, and a signature.</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Be understandable to your reader</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Show your best work.</w:t>
                        </w: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p>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b/>
                            <w:color w:val="C00000"/>
                            <w:sz w:val="24"/>
                            <w:szCs w:val="24"/>
                          </w:rPr>
                        </w:pPr>
                      </w:p>
                    </w:tc>
                  </w:tr>
                  <w:tr w:rsidR="00E14AA4" w:rsidRPr="008B762B" w:rsidTr="00E14AA4">
                    <w:tc>
                      <w:tcPr>
                        <w:tcW w:w="14616" w:type="dxa"/>
                        <w:tcBorders>
                          <w:left w:val="single" w:sz="24" w:space="0" w:color="auto"/>
                          <w:bottom w:val="single" w:sz="24" w:space="0" w:color="auto"/>
                          <w:right w:val="single" w:sz="24" w:space="0" w:color="auto"/>
                        </w:tcBorders>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p w:rsidR="00B5161D" w:rsidRDefault="00B5161D" w:rsidP="00B5161D">
                        <w:pPr>
                          <w:framePr w:hSpace="180" w:wrap="around" w:vAnchor="text" w:hAnchor="text" w:y="1"/>
                          <w:spacing w:after="0" w:line="240" w:lineRule="auto"/>
                          <w:suppressOverlap/>
                          <w:jc w:val="center"/>
                          <w:rPr>
                            <w:rFonts w:ascii="Calibri" w:eastAsia="Times New Roman" w:hAnsi="Calibri" w:cs="Times New Roman"/>
                            <w:b/>
                            <w:sz w:val="28"/>
                            <w:szCs w:val="28"/>
                          </w:rPr>
                        </w:pPr>
                      </w:p>
                      <w:p w:rsidR="00B5161D" w:rsidRDefault="00B5161D" w:rsidP="00B5161D">
                        <w:pPr>
                          <w:framePr w:hSpace="180" w:wrap="around" w:vAnchor="text" w:hAnchor="text" w:y="1"/>
                          <w:spacing w:after="0" w:line="240" w:lineRule="auto"/>
                          <w:suppressOverlap/>
                          <w:jc w:val="center"/>
                          <w:rPr>
                            <w:rFonts w:ascii="Calibri" w:eastAsia="Times New Roman" w:hAnsi="Calibri" w:cs="Times New Roman"/>
                            <w:b/>
                            <w:sz w:val="28"/>
                            <w:szCs w:val="28"/>
                          </w:rPr>
                        </w:pPr>
                      </w:p>
                      <w:p w:rsidR="00B5161D" w:rsidRDefault="00B5161D" w:rsidP="00B5161D">
                        <w:pPr>
                          <w:framePr w:hSpace="180" w:wrap="around" w:vAnchor="text" w:hAnchor="text" w:y="1"/>
                          <w:spacing w:after="0" w:line="240" w:lineRule="auto"/>
                          <w:suppressOverlap/>
                          <w:jc w:val="center"/>
                          <w:rPr>
                            <w:rFonts w:ascii="Calibri" w:eastAsia="Times New Roman" w:hAnsi="Calibri" w:cs="Times New Roman"/>
                            <w:b/>
                            <w:sz w:val="28"/>
                            <w:szCs w:val="28"/>
                          </w:rPr>
                        </w:pPr>
                      </w:p>
                      <w:p w:rsidR="00E14AA4" w:rsidRPr="008B762B" w:rsidRDefault="00B5161D" w:rsidP="00B5161D">
                        <w:pPr>
                          <w:framePr w:hSpace="180" w:wrap="around" w:vAnchor="text" w:hAnchor="text" w:y="1"/>
                          <w:spacing w:after="0" w:line="240" w:lineRule="auto"/>
                          <w:suppressOverlap/>
                          <w:jc w:val="center"/>
                          <w:rPr>
                            <w:rFonts w:ascii="Calibri" w:eastAsia="Times New Roman" w:hAnsi="Calibri" w:cs="Times New Roman"/>
                            <w:b/>
                            <w:sz w:val="28"/>
                            <w:szCs w:val="28"/>
                          </w:rPr>
                        </w:pPr>
                        <w:r>
                          <w:rPr>
                            <w:rFonts w:ascii="Calibri" w:eastAsia="Times New Roman" w:hAnsi="Calibri" w:cs="Times New Roman"/>
                            <w:b/>
                            <w:sz w:val="28"/>
                            <w:szCs w:val="28"/>
                          </w:rPr>
                          <w:lastRenderedPageBreak/>
                          <w:t>R</w:t>
                        </w:r>
                        <w:r w:rsidR="00E14AA4" w:rsidRPr="008B762B">
                          <w:rPr>
                            <w:rFonts w:ascii="Calibri" w:eastAsia="Times New Roman" w:hAnsi="Calibri" w:cs="Times New Roman"/>
                            <w:b/>
                            <w:sz w:val="28"/>
                            <w:szCs w:val="28"/>
                          </w:rPr>
                          <w:t>ubric for 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3"/>
                          <w:gridCol w:w="2759"/>
                          <w:gridCol w:w="2766"/>
                          <w:gridCol w:w="2761"/>
                          <w:gridCol w:w="2739"/>
                        </w:tblGrid>
                        <w:tr w:rsidR="00E14AA4" w:rsidRPr="008B762B" w:rsidTr="00E14AA4">
                          <w:tc>
                            <w:tcPr>
                              <w:tcW w:w="2863" w:type="dxa"/>
                              <w:shd w:val="clear" w:color="auto" w:fill="8DB3E2"/>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759" w:type="dxa"/>
                              <w:shd w:val="clear" w:color="auto" w:fill="8DB3E2"/>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66" w:type="dxa"/>
                              <w:shd w:val="clear" w:color="auto" w:fill="8DB3E2"/>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61" w:type="dxa"/>
                              <w:shd w:val="clear" w:color="auto" w:fill="8DB3E2"/>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39" w:type="dxa"/>
                              <w:shd w:val="clear" w:color="auto" w:fill="8DB3E2"/>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E14AA4" w:rsidRPr="008B762B" w:rsidTr="00E14AA4">
                          <w:trPr>
                            <w:trHeight w:val="80"/>
                          </w:trPr>
                          <w:tc>
                            <w:tcPr>
                              <w:tcW w:w="2863"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Uses information found through research to support their opinion.</w:t>
                              </w:r>
                            </w:p>
                          </w:tc>
                          <w:tc>
                            <w:tcPr>
                              <w:tcW w:w="2759"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66"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61"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39"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r>
                        <w:tr w:rsidR="00E14AA4" w:rsidRPr="008B762B" w:rsidTr="00E14AA4">
                          <w:tc>
                            <w:tcPr>
                              <w:tcW w:w="2863" w:type="dxa"/>
                            </w:tcPr>
                            <w:p w:rsidR="00E14AA4"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Uses standard letter writing conventions.</w:t>
                              </w:r>
                            </w:p>
                          </w:tc>
                          <w:tc>
                            <w:tcPr>
                              <w:tcW w:w="2759"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66"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61"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39"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r>
                        <w:tr w:rsidR="00E14AA4" w:rsidRPr="008B762B" w:rsidTr="00E14AA4">
                          <w:tc>
                            <w:tcPr>
                              <w:tcW w:w="2863" w:type="dxa"/>
                            </w:tcPr>
                            <w:p w:rsidR="00E14AA4"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Reasoning supported your opinion.</w:t>
                              </w:r>
                            </w:p>
                          </w:tc>
                          <w:tc>
                            <w:tcPr>
                              <w:tcW w:w="2759"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66"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61"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39"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r>
                        <w:tr w:rsidR="00E14AA4" w:rsidRPr="008B762B" w:rsidTr="00E14AA4">
                          <w:tc>
                            <w:tcPr>
                              <w:tcW w:w="2863" w:type="dxa"/>
                            </w:tcPr>
                            <w:p w:rsidR="00E14AA4"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letter is understandable to your reader.</w:t>
                              </w:r>
                            </w:p>
                          </w:tc>
                          <w:tc>
                            <w:tcPr>
                              <w:tcW w:w="2759"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66"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61"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39"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r>
                        <w:tr w:rsidR="00E14AA4" w:rsidRPr="008B762B" w:rsidTr="00E14AA4">
                          <w:tc>
                            <w:tcPr>
                              <w:tcW w:w="2863"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Achievement of Purpose/Understanding:</w:t>
                              </w:r>
                            </w:p>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____/16</w:t>
                              </w:r>
                            </w:p>
                          </w:tc>
                          <w:tc>
                            <w:tcPr>
                              <w:tcW w:w="2759"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66"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61"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c>
                            <w:tcPr>
                              <w:tcW w:w="2739" w:type="dxa"/>
                            </w:tcPr>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r>
                      </w:tbl>
                      <w:p w:rsidR="00E14AA4" w:rsidRPr="008B762B" w:rsidRDefault="00E14AA4" w:rsidP="00B5161D">
                        <w:pPr>
                          <w:framePr w:hSpace="180" w:wrap="around" w:vAnchor="text" w:hAnchor="text" w:y="1"/>
                          <w:spacing w:after="0" w:line="240" w:lineRule="auto"/>
                          <w:suppressOverlap/>
                          <w:rPr>
                            <w:rFonts w:ascii="Calibri" w:eastAsia="Times New Roman" w:hAnsi="Calibri" w:cs="Times New Roman"/>
                            <w:sz w:val="24"/>
                            <w:szCs w:val="24"/>
                          </w:rPr>
                        </w:pPr>
                      </w:p>
                    </w:tc>
                  </w:tr>
                </w:tbl>
                <w:p w:rsidR="00E14AA4" w:rsidRDefault="00E14AA4" w:rsidP="009C5626"/>
                <w:p w:rsidR="00E14AA4" w:rsidRPr="00C639B3" w:rsidRDefault="00E14AA4" w:rsidP="008B762B">
                  <w:pPr>
                    <w:jc w:val="center"/>
                    <w:rPr>
                      <w:b/>
                    </w:rPr>
                  </w:pPr>
                </w:p>
              </w:tc>
            </w:tr>
          </w:tbl>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Default="00E14AA4" w:rsidP="00946D6E">
            <w:pPr>
              <w:rPr>
                <w:b/>
                <w:sz w:val="52"/>
                <w:szCs w:val="52"/>
              </w:rPr>
            </w:pPr>
          </w:p>
          <w:p w:rsidR="00E14AA4" w:rsidRPr="005D0685" w:rsidRDefault="00E14AA4" w:rsidP="006F2CC3">
            <w:pPr>
              <w:tabs>
                <w:tab w:val="left" w:pos="5850"/>
              </w:tabs>
              <w:rPr>
                <w:b/>
                <w:sz w:val="52"/>
                <w:szCs w:val="52"/>
              </w:rPr>
            </w:pPr>
            <w:r>
              <w:rPr>
                <w:b/>
                <w:sz w:val="52"/>
                <w:szCs w:val="52"/>
              </w:rPr>
              <w:lastRenderedPageBreak/>
              <w:t>Stage 3 – Learning Experiences</w:t>
            </w:r>
          </w:p>
        </w:tc>
      </w:tr>
      <w:tr w:rsidR="00E14AA4" w:rsidRPr="00753650" w:rsidTr="00E14AA4">
        <w:trPr>
          <w:trHeight w:val="683"/>
        </w:trPr>
        <w:tc>
          <w:tcPr>
            <w:tcW w:w="478" w:type="dxa"/>
          </w:tcPr>
          <w:p w:rsidR="00E14AA4" w:rsidRPr="005D0685" w:rsidRDefault="00E14AA4" w:rsidP="00882DDC">
            <w:pPr>
              <w:jc w:val="center"/>
              <w:rPr>
                <w:b/>
                <w:sz w:val="52"/>
                <w:szCs w:val="52"/>
              </w:rPr>
            </w:pPr>
          </w:p>
        </w:tc>
        <w:tc>
          <w:tcPr>
            <w:tcW w:w="14138" w:type="dxa"/>
            <w:gridSpan w:val="18"/>
            <w:vAlign w:val="center"/>
          </w:tcPr>
          <w:p w:rsidR="00E14AA4" w:rsidRPr="005D0685" w:rsidRDefault="00E14AA4" w:rsidP="00882DDC">
            <w:pPr>
              <w:jc w:val="center"/>
              <w:rPr>
                <w:b/>
                <w:sz w:val="52"/>
                <w:szCs w:val="52"/>
              </w:rPr>
            </w:pPr>
            <w:r w:rsidRPr="005D0685">
              <w:rPr>
                <w:b/>
                <w:sz w:val="52"/>
                <w:szCs w:val="52"/>
              </w:rPr>
              <w:t xml:space="preserve">Unit </w:t>
            </w:r>
            <w:r>
              <w:rPr>
                <w:b/>
                <w:sz w:val="52"/>
                <w:szCs w:val="52"/>
              </w:rPr>
              <w:t xml:space="preserve"> </w:t>
            </w:r>
            <w:r w:rsidRPr="005D0685">
              <w:rPr>
                <w:b/>
                <w:sz w:val="52"/>
                <w:szCs w:val="52"/>
              </w:rPr>
              <w:t>Progression</w:t>
            </w:r>
            <w:r>
              <w:rPr>
                <w:b/>
                <w:sz w:val="52"/>
                <w:szCs w:val="52"/>
              </w:rPr>
              <w:t xml:space="preserve"> </w:t>
            </w:r>
          </w:p>
        </w:tc>
      </w:tr>
      <w:tr w:rsidR="00E14AA4" w:rsidRPr="00753650" w:rsidTr="00E14AA4">
        <w:trPr>
          <w:gridAfter w:val="1"/>
          <w:wAfter w:w="308" w:type="dxa"/>
        </w:trPr>
        <w:tc>
          <w:tcPr>
            <w:tcW w:w="2209" w:type="dxa"/>
            <w:gridSpan w:val="2"/>
            <w:vAlign w:val="center"/>
          </w:tcPr>
          <w:p w:rsidR="00E14AA4" w:rsidRPr="005D0685" w:rsidRDefault="00E14AA4" w:rsidP="0043778E">
            <w:pPr>
              <w:jc w:val="center"/>
              <w:rPr>
                <w:b/>
              </w:rPr>
            </w:pPr>
          </w:p>
        </w:tc>
        <w:tc>
          <w:tcPr>
            <w:tcW w:w="2489" w:type="dxa"/>
            <w:shd w:val="clear" w:color="auto" w:fill="B8CCE4" w:themeFill="accent1" w:themeFillTint="66"/>
            <w:vAlign w:val="center"/>
          </w:tcPr>
          <w:p w:rsidR="00E14AA4" w:rsidRPr="00753650" w:rsidRDefault="00E14AA4" w:rsidP="0043778E">
            <w:pPr>
              <w:jc w:val="center"/>
              <w:rPr>
                <w:b/>
              </w:rPr>
            </w:pPr>
            <w:r w:rsidRPr="00753650">
              <w:rPr>
                <w:b/>
              </w:rPr>
              <w:t>Week 1</w:t>
            </w:r>
          </w:p>
        </w:tc>
        <w:tc>
          <w:tcPr>
            <w:tcW w:w="1980" w:type="dxa"/>
            <w:gridSpan w:val="2"/>
            <w:shd w:val="clear" w:color="auto" w:fill="B2A1C7" w:themeFill="accent4" w:themeFillTint="99"/>
            <w:vAlign w:val="center"/>
          </w:tcPr>
          <w:p w:rsidR="00E14AA4" w:rsidRPr="00753650" w:rsidRDefault="00E14AA4" w:rsidP="0043778E">
            <w:pPr>
              <w:jc w:val="center"/>
              <w:rPr>
                <w:b/>
              </w:rPr>
            </w:pPr>
            <w:r w:rsidRPr="00753650">
              <w:rPr>
                <w:b/>
              </w:rPr>
              <w:t>Week 2</w:t>
            </w:r>
          </w:p>
        </w:tc>
        <w:tc>
          <w:tcPr>
            <w:tcW w:w="1710" w:type="dxa"/>
            <w:gridSpan w:val="5"/>
            <w:shd w:val="clear" w:color="auto" w:fill="D6E3BC" w:themeFill="accent3" w:themeFillTint="66"/>
            <w:vAlign w:val="center"/>
          </w:tcPr>
          <w:p w:rsidR="00E14AA4" w:rsidRPr="00753650" w:rsidRDefault="00E14AA4" w:rsidP="0043778E">
            <w:pPr>
              <w:jc w:val="center"/>
              <w:rPr>
                <w:b/>
              </w:rPr>
            </w:pPr>
            <w:r w:rsidRPr="00753650">
              <w:rPr>
                <w:b/>
              </w:rPr>
              <w:t>Week 3</w:t>
            </w:r>
          </w:p>
        </w:tc>
        <w:tc>
          <w:tcPr>
            <w:tcW w:w="2613" w:type="dxa"/>
            <w:gridSpan w:val="5"/>
            <w:shd w:val="clear" w:color="auto" w:fill="FDE9D9" w:themeFill="accent6" w:themeFillTint="33"/>
            <w:vAlign w:val="center"/>
          </w:tcPr>
          <w:p w:rsidR="00E14AA4" w:rsidRPr="00753650" w:rsidRDefault="00E14AA4" w:rsidP="0043778E">
            <w:pPr>
              <w:jc w:val="center"/>
              <w:rPr>
                <w:b/>
              </w:rPr>
            </w:pPr>
            <w:r w:rsidRPr="00753650">
              <w:rPr>
                <w:b/>
              </w:rPr>
              <w:t>Week 4</w:t>
            </w:r>
          </w:p>
        </w:tc>
        <w:tc>
          <w:tcPr>
            <w:tcW w:w="3307" w:type="dxa"/>
            <w:gridSpan w:val="3"/>
            <w:shd w:val="clear" w:color="auto" w:fill="FFFF99"/>
          </w:tcPr>
          <w:p w:rsidR="00E14AA4" w:rsidRPr="00753650" w:rsidRDefault="00E14AA4" w:rsidP="0043778E">
            <w:pPr>
              <w:jc w:val="center"/>
              <w:rPr>
                <w:b/>
              </w:rPr>
            </w:pPr>
            <w:r>
              <w:rPr>
                <w:b/>
              </w:rPr>
              <w:t>Week 5</w:t>
            </w:r>
          </w:p>
        </w:tc>
      </w:tr>
      <w:tr w:rsidR="00E14AA4" w:rsidTr="00E14AA4">
        <w:trPr>
          <w:gridAfter w:val="1"/>
          <w:wAfter w:w="308" w:type="dxa"/>
          <w:trHeight w:val="3833"/>
        </w:trPr>
        <w:tc>
          <w:tcPr>
            <w:tcW w:w="2209" w:type="dxa"/>
            <w:gridSpan w:val="2"/>
            <w:vAlign w:val="center"/>
          </w:tcPr>
          <w:p w:rsidR="00E14AA4" w:rsidRPr="005D0685" w:rsidRDefault="00E14AA4" w:rsidP="0043778E">
            <w:pPr>
              <w:jc w:val="center"/>
              <w:rPr>
                <w:b/>
                <w:sz w:val="56"/>
                <w:szCs w:val="56"/>
              </w:rPr>
            </w:pPr>
            <w:r w:rsidRPr="005D0685">
              <w:rPr>
                <w:b/>
                <w:sz w:val="56"/>
                <w:szCs w:val="56"/>
              </w:rPr>
              <w:t>Big Ideas</w:t>
            </w:r>
          </w:p>
        </w:tc>
        <w:tc>
          <w:tcPr>
            <w:tcW w:w="2489" w:type="dxa"/>
            <w:shd w:val="clear" w:color="auto" w:fill="B8CCE4" w:themeFill="accent1" w:themeFillTint="66"/>
            <w:vAlign w:val="center"/>
          </w:tcPr>
          <w:p w:rsidR="00E14AA4" w:rsidRDefault="00E14AA4" w:rsidP="00907301">
            <w:pPr>
              <w:rPr>
                <w:b/>
              </w:rPr>
            </w:pPr>
            <w:r>
              <w:rPr>
                <w:b/>
              </w:rPr>
              <w:t xml:space="preserve">Understanding that you are part of a big world. </w:t>
            </w:r>
          </w:p>
          <w:p w:rsidR="00E14AA4" w:rsidRDefault="00E14AA4" w:rsidP="0043778E">
            <w:pPr>
              <w:jc w:val="center"/>
              <w:rPr>
                <w:b/>
              </w:rPr>
            </w:pPr>
          </w:p>
          <w:p w:rsidR="00E14AA4" w:rsidRPr="005D0685" w:rsidRDefault="00E14AA4" w:rsidP="00E14AA4">
            <w:pPr>
              <w:rPr>
                <w:b/>
              </w:rPr>
            </w:pPr>
          </w:p>
        </w:tc>
        <w:tc>
          <w:tcPr>
            <w:tcW w:w="1980" w:type="dxa"/>
            <w:gridSpan w:val="2"/>
            <w:shd w:val="clear" w:color="auto" w:fill="B2A1C7" w:themeFill="accent4" w:themeFillTint="99"/>
            <w:vAlign w:val="center"/>
          </w:tcPr>
          <w:p w:rsidR="00E14AA4" w:rsidRPr="005D0685" w:rsidRDefault="00E14AA4" w:rsidP="0043778E">
            <w:pPr>
              <w:jc w:val="center"/>
              <w:rPr>
                <w:b/>
              </w:rPr>
            </w:pPr>
            <w:r>
              <w:rPr>
                <w:b/>
              </w:rPr>
              <w:t>We use tools, texts, and features to understand parts of our world.</w:t>
            </w:r>
          </w:p>
        </w:tc>
        <w:tc>
          <w:tcPr>
            <w:tcW w:w="1710" w:type="dxa"/>
            <w:gridSpan w:val="5"/>
            <w:shd w:val="clear" w:color="auto" w:fill="D6E3BC" w:themeFill="accent3" w:themeFillTint="66"/>
            <w:vAlign w:val="center"/>
          </w:tcPr>
          <w:p w:rsidR="00E14AA4" w:rsidRPr="005D0685" w:rsidRDefault="00E14AA4" w:rsidP="00C639B3">
            <w:pPr>
              <w:jc w:val="center"/>
              <w:rPr>
                <w:b/>
              </w:rPr>
            </w:pPr>
            <w:r>
              <w:rPr>
                <w:b/>
              </w:rPr>
              <w:t>Understand that we have many different cultures around our world.</w:t>
            </w:r>
          </w:p>
        </w:tc>
        <w:tc>
          <w:tcPr>
            <w:tcW w:w="2613" w:type="dxa"/>
            <w:gridSpan w:val="5"/>
            <w:shd w:val="clear" w:color="auto" w:fill="FDE9D9" w:themeFill="accent6" w:themeFillTint="33"/>
            <w:vAlign w:val="center"/>
          </w:tcPr>
          <w:p w:rsidR="00E14AA4" w:rsidRDefault="00E14AA4" w:rsidP="0043778E">
            <w:pPr>
              <w:jc w:val="center"/>
              <w:rPr>
                <w:b/>
              </w:rPr>
            </w:pPr>
          </w:p>
          <w:p w:rsidR="00E14AA4" w:rsidRDefault="00E14AA4" w:rsidP="0043778E">
            <w:pPr>
              <w:jc w:val="center"/>
              <w:rPr>
                <w:b/>
              </w:rPr>
            </w:pPr>
          </w:p>
          <w:p w:rsidR="00E14AA4" w:rsidRDefault="00E14AA4" w:rsidP="0043778E">
            <w:pPr>
              <w:jc w:val="center"/>
              <w:rPr>
                <w:b/>
              </w:rPr>
            </w:pPr>
          </w:p>
          <w:p w:rsidR="00E14AA4" w:rsidRDefault="00E14AA4" w:rsidP="0043778E">
            <w:pPr>
              <w:jc w:val="center"/>
              <w:rPr>
                <w:b/>
              </w:rPr>
            </w:pPr>
            <w:r>
              <w:rPr>
                <w:b/>
              </w:rPr>
              <w:t>We can compare and contrast different locations/environments and provide features and descriptions for each.</w:t>
            </w:r>
          </w:p>
          <w:p w:rsidR="00E14AA4" w:rsidRDefault="00E14AA4" w:rsidP="00E14AA4">
            <w:pPr>
              <w:rPr>
                <w:b/>
              </w:rPr>
            </w:pPr>
          </w:p>
          <w:p w:rsidR="00E14AA4" w:rsidRDefault="00E14AA4" w:rsidP="0043778E">
            <w:pPr>
              <w:jc w:val="center"/>
              <w:rPr>
                <w:b/>
              </w:rPr>
            </w:pPr>
          </w:p>
          <w:p w:rsidR="00E14AA4" w:rsidRPr="005D0685" w:rsidRDefault="00E14AA4" w:rsidP="0043778E">
            <w:pPr>
              <w:jc w:val="center"/>
              <w:rPr>
                <w:b/>
              </w:rPr>
            </w:pPr>
          </w:p>
        </w:tc>
        <w:tc>
          <w:tcPr>
            <w:tcW w:w="3307" w:type="dxa"/>
            <w:gridSpan w:val="3"/>
            <w:shd w:val="clear" w:color="auto" w:fill="FFFF99"/>
          </w:tcPr>
          <w:p w:rsidR="00E14AA4" w:rsidRDefault="00E14AA4" w:rsidP="0043778E">
            <w:pPr>
              <w:jc w:val="center"/>
              <w:rPr>
                <w:b/>
              </w:rPr>
            </w:pPr>
          </w:p>
          <w:p w:rsidR="00E14AA4" w:rsidRDefault="00E14AA4" w:rsidP="0043778E">
            <w:pPr>
              <w:jc w:val="center"/>
              <w:rPr>
                <w:b/>
              </w:rPr>
            </w:pPr>
          </w:p>
          <w:p w:rsidR="00E14AA4" w:rsidRDefault="00E14AA4" w:rsidP="0043778E">
            <w:pPr>
              <w:jc w:val="center"/>
              <w:rPr>
                <w:b/>
              </w:rPr>
            </w:pPr>
            <w:r>
              <w:rPr>
                <w:b/>
              </w:rPr>
              <w:t xml:space="preserve">Performance Task and review </w:t>
            </w:r>
          </w:p>
        </w:tc>
      </w:tr>
      <w:tr w:rsidR="00E14AA4" w:rsidTr="00E14AA4">
        <w:tc>
          <w:tcPr>
            <w:tcW w:w="6324" w:type="dxa"/>
            <w:gridSpan w:val="4"/>
            <w:shd w:val="clear" w:color="auto" w:fill="auto"/>
            <w:vAlign w:val="center"/>
          </w:tcPr>
          <w:p w:rsidR="00E14AA4" w:rsidRDefault="00E14AA4" w:rsidP="00790BB3">
            <w:pPr>
              <w:rPr>
                <w:b/>
              </w:rPr>
            </w:pPr>
            <w:r>
              <w:rPr>
                <w:b/>
              </w:rPr>
              <w:t xml:space="preserve">Suggested read </w:t>
            </w:r>
            <w:proofErr w:type="spellStart"/>
            <w:r>
              <w:rPr>
                <w:b/>
              </w:rPr>
              <w:t>alouds</w:t>
            </w:r>
            <w:proofErr w:type="spellEnd"/>
            <w:r>
              <w:rPr>
                <w:b/>
              </w:rPr>
              <w:t xml:space="preserve"> </w:t>
            </w:r>
            <w:r w:rsidRPr="00CA0235">
              <w:rPr>
                <w:b/>
              </w:rPr>
              <w:t xml:space="preserve">to incorporate in classroom discussions and lessons: </w:t>
            </w:r>
          </w:p>
          <w:p w:rsidR="00E14AA4" w:rsidRPr="006611C8" w:rsidRDefault="00E14AA4" w:rsidP="0043778E">
            <w:pPr>
              <w:jc w:val="center"/>
              <w:rPr>
                <w:b/>
              </w:rPr>
            </w:pPr>
            <w:r w:rsidRPr="006611C8">
              <w:rPr>
                <w:b/>
                <w:sz w:val="24"/>
              </w:rPr>
              <w:t>Fiction</w:t>
            </w:r>
          </w:p>
          <w:p w:rsidR="00E14AA4" w:rsidRPr="00744398" w:rsidRDefault="00E14AA4" w:rsidP="006611C8">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Chapter Books (Read Aloud)</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Mr. Popper’s Penguins </w:t>
            </w:r>
            <w:r w:rsidRPr="00744398">
              <w:rPr>
                <w:rFonts w:ascii="Verdana" w:eastAsia="Times New Roman" w:hAnsi="Verdana" w:cs="Times New Roman"/>
                <w:color w:val="595959"/>
                <w:sz w:val="17"/>
                <w:szCs w:val="17"/>
              </w:rPr>
              <w:t xml:space="preserve">(Richard and Florence Atwater) (E) </w:t>
            </w:r>
          </w:p>
          <w:p w:rsidR="00E14AA4" w:rsidRPr="00744398" w:rsidRDefault="00E14AA4" w:rsidP="006611C8">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Picture Books (Read Aloud)</w:t>
            </w:r>
          </w:p>
          <w:p w:rsidR="00E14AA4" w:rsidRPr="00744398" w:rsidRDefault="00E14AA4"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North America</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Arrow to the Sun, </w:t>
            </w:r>
            <w:r w:rsidRPr="00744398">
              <w:rPr>
                <w:rFonts w:ascii="Verdana" w:eastAsia="Times New Roman" w:hAnsi="Verdana" w:cs="Times New Roman"/>
                <w:color w:val="595959"/>
                <w:sz w:val="17"/>
                <w:szCs w:val="17"/>
              </w:rPr>
              <w:t xml:space="preserve">(Gerald McDermott)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Song of the Swallows </w:t>
            </w:r>
            <w:r w:rsidRPr="00744398">
              <w:rPr>
                <w:rFonts w:ascii="Verdana" w:eastAsia="Times New Roman" w:hAnsi="Verdana" w:cs="Times New Roman"/>
                <w:color w:val="595959"/>
                <w:sz w:val="17"/>
                <w:szCs w:val="17"/>
              </w:rPr>
              <w:t xml:space="preserve">(Leo </w:t>
            </w:r>
            <w:proofErr w:type="spellStart"/>
            <w:r w:rsidRPr="00744398">
              <w:rPr>
                <w:rFonts w:ascii="Verdana" w:eastAsia="Times New Roman" w:hAnsi="Verdana" w:cs="Times New Roman"/>
                <w:color w:val="595959"/>
                <w:sz w:val="17"/>
                <w:szCs w:val="17"/>
              </w:rPr>
              <w:t>Politi</w:t>
            </w:r>
            <w:proofErr w:type="spellEnd"/>
            <w:r w:rsidRPr="00744398">
              <w:rPr>
                <w:rFonts w:ascii="Verdana" w:eastAsia="Times New Roman" w:hAnsi="Verdana" w:cs="Times New Roman"/>
                <w:color w:val="595959"/>
                <w:sz w:val="17"/>
                <w:szCs w:val="17"/>
              </w:rPr>
              <w:t xml:space="preserve">)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The Story of Jumping Mouse </w:t>
            </w:r>
            <w:r w:rsidRPr="00744398">
              <w:rPr>
                <w:rFonts w:ascii="Verdana" w:eastAsia="Times New Roman" w:hAnsi="Verdana" w:cs="Times New Roman"/>
                <w:color w:val="595959"/>
                <w:sz w:val="17"/>
                <w:szCs w:val="17"/>
              </w:rPr>
              <w:t xml:space="preserve">(John Steptoe) </w:t>
            </w:r>
          </w:p>
          <w:p w:rsidR="00E14AA4" w:rsidRPr="00744398" w:rsidRDefault="00E14AA4"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South America</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proofErr w:type="spellStart"/>
            <w:r w:rsidRPr="00744398">
              <w:rPr>
                <w:rFonts w:ascii="Verdana" w:eastAsia="Times New Roman" w:hAnsi="Verdana" w:cs="Times New Roman"/>
                <w:i/>
                <w:iCs/>
                <w:color w:val="595959"/>
                <w:sz w:val="17"/>
                <w:szCs w:val="17"/>
              </w:rPr>
              <w:t>Morpha</w:t>
            </w:r>
            <w:proofErr w:type="spellEnd"/>
            <w:r w:rsidRPr="00744398">
              <w:rPr>
                <w:rFonts w:ascii="Verdana" w:eastAsia="Times New Roman" w:hAnsi="Verdana" w:cs="Times New Roman"/>
                <w:i/>
                <w:iCs/>
                <w:color w:val="595959"/>
                <w:sz w:val="17"/>
                <w:szCs w:val="17"/>
              </w:rPr>
              <w:t xml:space="preserve">: A Rain Forest Story </w:t>
            </w:r>
            <w:r w:rsidRPr="00744398">
              <w:rPr>
                <w:rFonts w:ascii="Verdana" w:eastAsia="Times New Roman" w:hAnsi="Verdana" w:cs="Times New Roman"/>
                <w:color w:val="595959"/>
                <w:sz w:val="17"/>
                <w:szCs w:val="17"/>
              </w:rPr>
              <w:t xml:space="preserve">(Michael Tennyson and Jennifer H. </w:t>
            </w:r>
            <w:proofErr w:type="spellStart"/>
            <w:r w:rsidRPr="00744398">
              <w:rPr>
                <w:rFonts w:ascii="Verdana" w:eastAsia="Times New Roman" w:hAnsi="Verdana" w:cs="Times New Roman"/>
                <w:color w:val="595959"/>
                <w:sz w:val="17"/>
                <w:szCs w:val="17"/>
              </w:rPr>
              <w:t>Yoswa</w:t>
            </w:r>
            <w:proofErr w:type="spellEnd"/>
            <w:r w:rsidRPr="00744398">
              <w:rPr>
                <w:rFonts w:ascii="Verdana" w:eastAsia="Times New Roman" w:hAnsi="Verdana" w:cs="Times New Roman"/>
                <w:color w:val="595959"/>
                <w:sz w:val="17"/>
                <w:szCs w:val="17"/>
              </w:rPr>
              <w:t xml:space="preserve">)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lastRenderedPageBreak/>
              <w:t>Rain Player </w:t>
            </w:r>
            <w:r w:rsidRPr="00744398">
              <w:rPr>
                <w:rFonts w:ascii="Verdana" w:eastAsia="Times New Roman" w:hAnsi="Verdana" w:cs="Times New Roman"/>
                <w:color w:val="595959"/>
                <w:sz w:val="17"/>
                <w:szCs w:val="17"/>
              </w:rPr>
              <w:t xml:space="preserve">(David Wisniewski) </w:t>
            </w:r>
          </w:p>
          <w:p w:rsidR="00E14AA4" w:rsidRPr="00744398" w:rsidRDefault="00E14AA4"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Europe</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w:t>
            </w:r>
            <w:r w:rsidRPr="00744398">
              <w:rPr>
                <w:rFonts w:ascii="Verdana" w:eastAsia="Times New Roman" w:hAnsi="Verdana" w:cs="Times New Roman"/>
                <w:i/>
                <w:iCs/>
                <w:color w:val="595959"/>
                <w:sz w:val="17"/>
                <w:szCs w:val="17"/>
              </w:rPr>
              <w:t xml:space="preserve">Little Red Riding Hood </w:t>
            </w:r>
            <w:r w:rsidRPr="00744398">
              <w:rPr>
                <w:rFonts w:ascii="Verdana" w:eastAsia="Times New Roman" w:hAnsi="Verdana" w:cs="Times New Roman"/>
                <w:color w:val="595959"/>
                <w:sz w:val="17"/>
                <w:szCs w:val="17"/>
              </w:rPr>
              <w:t xml:space="preserve">(Trina </w:t>
            </w:r>
            <w:proofErr w:type="spellStart"/>
            <w:r w:rsidRPr="00744398">
              <w:rPr>
                <w:rFonts w:ascii="Verdana" w:eastAsia="Times New Roman" w:hAnsi="Verdana" w:cs="Times New Roman"/>
                <w:color w:val="595959"/>
                <w:sz w:val="17"/>
                <w:szCs w:val="17"/>
              </w:rPr>
              <w:t>Schart</w:t>
            </w:r>
            <w:proofErr w:type="spellEnd"/>
            <w:r w:rsidRPr="00744398">
              <w:rPr>
                <w:rFonts w:ascii="Verdana" w:eastAsia="Times New Roman" w:hAnsi="Verdana" w:cs="Times New Roman"/>
                <w:color w:val="595959"/>
                <w:sz w:val="17"/>
                <w:szCs w:val="17"/>
              </w:rPr>
              <w:t xml:space="preserve"> Hyman)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One Fine Day </w:t>
            </w:r>
            <w:r w:rsidRPr="00744398">
              <w:rPr>
                <w:rFonts w:ascii="Verdana" w:eastAsia="Times New Roman" w:hAnsi="Verdana" w:cs="Times New Roman"/>
                <w:color w:val="595959"/>
                <w:sz w:val="17"/>
                <w:szCs w:val="17"/>
              </w:rPr>
              <w:t>(</w:t>
            </w:r>
            <w:proofErr w:type="spellStart"/>
            <w:r w:rsidRPr="00744398">
              <w:rPr>
                <w:rFonts w:ascii="Verdana" w:eastAsia="Times New Roman" w:hAnsi="Verdana" w:cs="Times New Roman"/>
                <w:color w:val="595959"/>
                <w:sz w:val="17"/>
                <w:szCs w:val="17"/>
              </w:rPr>
              <w:t>Nonny</w:t>
            </w:r>
            <w:proofErr w:type="spellEnd"/>
            <w:r w:rsidRPr="00744398">
              <w:rPr>
                <w:rFonts w:ascii="Verdana" w:eastAsia="Times New Roman" w:hAnsi="Verdana" w:cs="Times New Roman"/>
                <w:color w:val="595959"/>
                <w:sz w:val="17"/>
                <w:szCs w:val="17"/>
              </w:rPr>
              <w:t xml:space="preserve"> </w:t>
            </w:r>
            <w:proofErr w:type="spellStart"/>
            <w:r w:rsidRPr="00744398">
              <w:rPr>
                <w:rFonts w:ascii="Verdana" w:eastAsia="Times New Roman" w:hAnsi="Verdana" w:cs="Times New Roman"/>
                <w:color w:val="595959"/>
                <w:sz w:val="17"/>
                <w:szCs w:val="17"/>
              </w:rPr>
              <w:t>Hogrogian</w:t>
            </w:r>
            <w:proofErr w:type="spellEnd"/>
            <w:r w:rsidRPr="00744398">
              <w:rPr>
                <w:rFonts w:ascii="Verdana" w:eastAsia="Times New Roman" w:hAnsi="Verdana" w:cs="Times New Roman"/>
                <w:color w:val="595959"/>
                <w:sz w:val="17"/>
                <w:szCs w:val="17"/>
              </w:rPr>
              <w:t xml:space="preserve">)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The Story of Ferdinand </w:t>
            </w:r>
            <w:r w:rsidRPr="00744398">
              <w:rPr>
                <w:rFonts w:ascii="Verdana" w:eastAsia="Times New Roman" w:hAnsi="Verdana" w:cs="Times New Roman"/>
                <w:color w:val="595959"/>
                <w:sz w:val="17"/>
                <w:szCs w:val="17"/>
              </w:rPr>
              <w:t xml:space="preserve">(Munro Leaf and Robert Lawson) </w:t>
            </w:r>
          </w:p>
          <w:p w:rsidR="00E14AA4" w:rsidRPr="00744398" w:rsidRDefault="00E14AA4"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Asia</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The Paper Crane </w:t>
            </w:r>
            <w:r w:rsidRPr="00744398">
              <w:rPr>
                <w:rFonts w:ascii="Verdana" w:eastAsia="Times New Roman" w:hAnsi="Verdana" w:cs="Times New Roman"/>
                <w:color w:val="595959"/>
                <w:sz w:val="17"/>
                <w:szCs w:val="17"/>
              </w:rPr>
              <w:t xml:space="preserve">(Molly Bang) (E)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Lon Po </w:t>
            </w:r>
            <w:proofErr w:type="spellStart"/>
            <w:r w:rsidRPr="00744398">
              <w:rPr>
                <w:rFonts w:ascii="Verdana" w:eastAsia="Times New Roman" w:hAnsi="Verdana" w:cs="Times New Roman"/>
                <w:i/>
                <w:iCs/>
                <w:color w:val="595959"/>
                <w:sz w:val="17"/>
                <w:szCs w:val="17"/>
              </w:rPr>
              <w:t>Po</w:t>
            </w:r>
            <w:proofErr w:type="spellEnd"/>
            <w:r w:rsidRPr="00744398">
              <w:rPr>
                <w:rFonts w:ascii="Verdana" w:eastAsia="Times New Roman" w:hAnsi="Verdana" w:cs="Times New Roman"/>
                <w:i/>
                <w:iCs/>
                <w:color w:val="595959"/>
                <w:sz w:val="17"/>
                <w:szCs w:val="17"/>
              </w:rPr>
              <w:t>: A Red-Riding Hood Story from China </w:t>
            </w:r>
            <w:r w:rsidRPr="00744398">
              <w:rPr>
                <w:rFonts w:ascii="Verdana" w:eastAsia="Times New Roman" w:hAnsi="Verdana" w:cs="Times New Roman"/>
                <w:color w:val="595959"/>
                <w:sz w:val="17"/>
                <w:szCs w:val="17"/>
              </w:rPr>
              <w:t xml:space="preserve">(Ed Young) (E)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Once a Mouse… </w:t>
            </w:r>
            <w:r w:rsidRPr="00744398">
              <w:rPr>
                <w:rFonts w:ascii="Verdana" w:eastAsia="Times New Roman" w:hAnsi="Verdana" w:cs="Times New Roman"/>
                <w:color w:val="595959"/>
                <w:sz w:val="17"/>
                <w:szCs w:val="17"/>
              </w:rPr>
              <w:t xml:space="preserve">(Marcia Brown)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The Fool of the World and the Flying Ship </w:t>
            </w:r>
            <w:r w:rsidRPr="00744398">
              <w:rPr>
                <w:rFonts w:ascii="Verdana" w:eastAsia="Times New Roman" w:hAnsi="Verdana" w:cs="Times New Roman"/>
                <w:color w:val="595959"/>
                <w:sz w:val="17"/>
                <w:szCs w:val="17"/>
              </w:rPr>
              <w:t xml:space="preserve">(Arthur </w:t>
            </w:r>
            <w:proofErr w:type="spellStart"/>
            <w:r w:rsidRPr="00744398">
              <w:rPr>
                <w:rFonts w:ascii="Verdana" w:eastAsia="Times New Roman" w:hAnsi="Verdana" w:cs="Times New Roman"/>
                <w:color w:val="595959"/>
                <w:sz w:val="17"/>
                <w:szCs w:val="17"/>
              </w:rPr>
              <w:t>Ransome</w:t>
            </w:r>
            <w:proofErr w:type="spellEnd"/>
            <w:r w:rsidRPr="00744398">
              <w:rPr>
                <w:rFonts w:ascii="Verdana" w:eastAsia="Times New Roman" w:hAnsi="Verdana" w:cs="Times New Roman"/>
                <w:color w:val="595959"/>
                <w:sz w:val="17"/>
                <w:szCs w:val="17"/>
              </w:rPr>
              <w:t xml:space="preserve"> and Uri </w:t>
            </w:r>
            <w:proofErr w:type="spellStart"/>
            <w:r w:rsidRPr="00744398">
              <w:rPr>
                <w:rFonts w:ascii="Verdana" w:eastAsia="Times New Roman" w:hAnsi="Verdana" w:cs="Times New Roman"/>
                <w:color w:val="595959"/>
                <w:sz w:val="17"/>
                <w:szCs w:val="17"/>
              </w:rPr>
              <w:t>Shulevitz</w:t>
            </w:r>
            <w:proofErr w:type="spellEnd"/>
            <w:r w:rsidRPr="00744398">
              <w:rPr>
                <w:rFonts w:ascii="Verdana" w:eastAsia="Times New Roman" w:hAnsi="Verdana" w:cs="Times New Roman"/>
                <w:color w:val="595959"/>
                <w:sz w:val="17"/>
                <w:szCs w:val="17"/>
              </w:rPr>
              <w:t xml:space="preserve">) </w:t>
            </w:r>
          </w:p>
          <w:p w:rsidR="00E14AA4" w:rsidRPr="00744398" w:rsidRDefault="00E14AA4"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Africa</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A Story, A Story </w:t>
            </w:r>
            <w:r w:rsidRPr="00744398">
              <w:rPr>
                <w:rFonts w:ascii="Verdana" w:eastAsia="Times New Roman" w:hAnsi="Verdana" w:cs="Times New Roman"/>
                <w:color w:val="595959"/>
                <w:sz w:val="17"/>
                <w:szCs w:val="17"/>
              </w:rPr>
              <w:t xml:space="preserve">(Gail E. Haley) (E)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Why Mosquitoes Buzz in People’s Ears </w:t>
            </w:r>
            <w:r w:rsidRPr="00744398">
              <w:rPr>
                <w:rFonts w:ascii="Verdana" w:eastAsia="Times New Roman" w:hAnsi="Verdana" w:cs="Times New Roman"/>
                <w:color w:val="595959"/>
                <w:sz w:val="17"/>
                <w:szCs w:val="17"/>
              </w:rPr>
              <w:t xml:space="preserve">(Verna </w:t>
            </w:r>
            <w:proofErr w:type="spellStart"/>
            <w:r w:rsidRPr="00744398">
              <w:rPr>
                <w:rFonts w:ascii="Verdana" w:eastAsia="Times New Roman" w:hAnsi="Verdana" w:cs="Times New Roman"/>
                <w:color w:val="595959"/>
                <w:sz w:val="17"/>
                <w:szCs w:val="17"/>
              </w:rPr>
              <w:t>Aardema</w:t>
            </w:r>
            <w:proofErr w:type="spellEnd"/>
            <w:r w:rsidRPr="00744398">
              <w:rPr>
                <w:rFonts w:ascii="Verdana" w:eastAsia="Times New Roman" w:hAnsi="Verdana" w:cs="Times New Roman"/>
                <w:color w:val="595959"/>
                <w:sz w:val="17"/>
                <w:szCs w:val="17"/>
              </w:rPr>
              <w:t xml:space="preserve"> and Leo and Diane Dillon)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Shadow </w:t>
            </w:r>
            <w:r w:rsidRPr="00744398">
              <w:rPr>
                <w:rFonts w:ascii="Verdana" w:eastAsia="Times New Roman" w:hAnsi="Verdana" w:cs="Times New Roman"/>
                <w:color w:val="595959"/>
                <w:sz w:val="17"/>
                <w:szCs w:val="17"/>
              </w:rPr>
              <w:t>(</w:t>
            </w:r>
            <w:proofErr w:type="spellStart"/>
            <w:r w:rsidRPr="00744398">
              <w:rPr>
                <w:rFonts w:ascii="Verdana" w:eastAsia="Times New Roman" w:hAnsi="Verdana" w:cs="Times New Roman"/>
                <w:color w:val="595959"/>
                <w:sz w:val="17"/>
                <w:szCs w:val="17"/>
              </w:rPr>
              <w:t>Blaise</w:t>
            </w:r>
            <w:proofErr w:type="spellEnd"/>
            <w:r w:rsidRPr="00744398">
              <w:rPr>
                <w:rFonts w:ascii="Verdana" w:eastAsia="Times New Roman" w:hAnsi="Verdana" w:cs="Times New Roman"/>
                <w:color w:val="595959"/>
                <w:sz w:val="17"/>
                <w:szCs w:val="17"/>
              </w:rPr>
              <w:t xml:space="preserve"> </w:t>
            </w:r>
            <w:proofErr w:type="spellStart"/>
            <w:r w:rsidRPr="00744398">
              <w:rPr>
                <w:rFonts w:ascii="Verdana" w:eastAsia="Times New Roman" w:hAnsi="Verdana" w:cs="Times New Roman"/>
                <w:color w:val="595959"/>
                <w:sz w:val="17"/>
                <w:szCs w:val="17"/>
              </w:rPr>
              <w:t>Cendrars</w:t>
            </w:r>
            <w:proofErr w:type="spellEnd"/>
            <w:r w:rsidRPr="00744398">
              <w:rPr>
                <w:rFonts w:ascii="Verdana" w:eastAsia="Times New Roman" w:hAnsi="Verdana" w:cs="Times New Roman"/>
                <w:color w:val="595959"/>
                <w:sz w:val="17"/>
                <w:szCs w:val="17"/>
              </w:rPr>
              <w:t xml:space="preserve">, translated by Marcia Brown) </w:t>
            </w:r>
          </w:p>
          <w:p w:rsidR="00E14AA4" w:rsidRPr="00744398" w:rsidRDefault="00E14AA4"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Australia</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Lizzie Nonsense </w:t>
            </w:r>
            <w:r w:rsidRPr="00744398">
              <w:rPr>
                <w:rFonts w:ascii="Verdana" w:eastAsia="Times New Roman" w:hAnsi="Verdana" w:cs="Times New Roman"/>
                <w:color w:val="595959"/>
                <w:sz w:val="17"/>
                <w:szCs w:val="17"/>
              </w:rPr>
              <w:t xml:space="preserve">(Jan </w:t>
            </w:r>
            <w:proofErr w:type="spellStart"/>
            <w:r w:rsidRPr="00744398">
              <w:rPr>
                <w:rFonts w:ascii="Verdana" w:eastAsia="Times New Roman" w:hAnsi="Verdana" w:cs="Times New Roman"/>
                <w:color w:val="595959"/>
                <w:sz w:val="17"/>
                <w:szCs w:val="17"/>
              </w:rPr>
              <w:t>Ormerod</w:t>
            </w:r>
            <w:proofErr w:type="spellEnd"/>
            <w:r w:rsidRPr="00744398">
              <w:rPr>
                <w:rFonts w:ascii="Verdana" w:eastAsia="Times New Roman" w:hAnsi="Verdana" w:cs="Times New Roman"/>
                <w:color w:val="595959"/>
                <w:sz w:val="17"/>
                <w:szCs w:val="17"/>
              </w:rPr>
              <w:t xml:space="preserve">)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Possum Magic </w:t>
            </w:r>
            <w:r w:rsidRPr="00744398">
              <w:rPr>
                <w:rFonts w:ascii="Verdana" w:eastAsia="Times New Roman" w:hAnsi="Verdana" w:cs="Times New Roman"/>
                <w:color w:val="595959"/>
                <w:sz w:val="17"/>
                <w:szCs w:val="17"/>
              </w:rPr>
              <w:t>(</w:t>
            </w:r>
            <w:proofErr w:type="spellStart"/>
            <w:r w:rsidRPr="00744398">
              <w:rPr>
                <w:rFonts w:ascii="Verdana" w:eastAsia="Times New Roman" w:hAnsi="Verdana" w:cs="Times New Roman"/>
                <w:color w:val="595959"/>
                <w:sz w:val="17"/>
                <w:szCs w:val="17"/>
              </w:rPr>
              <w:t>Mem</w:t>
            </w:r>
            <w:proofErr w:type="spellEnd"/>
            <w:r w:rsidRPr="00744398">
              <w:rPr>
                <w:rFonts w:ascii="Verdana" w:eastAsia="Times New Roman" w:hAnsi="Verdana" w:cs="Times New Roman"/>
                <w:color w:val="595959"/>
                <w:sz w:val="17"/>
                <w:szCs w:val="17"/>
              </w:rPr>
              <w:t xml:space="preserve"> Fox and Julie </w:t>
            </w:r>
            <w:proofErr w:type="spellStart"/>
            <w:r w:rsidRPr="00744398">
              <w:rPr>
                <w:rFonts w:ascii="Verdana" w:eastAsia="Times New Roman" w:hAnsi="Verdana" w:cs="Times New Roman"/>
                <w:color w:val="595959"/>
                <w:sz w:val="17"/>
                <w:szCs w:val="17"/>
              </w:rPr>
              <w:t>Vivas</w:t>
            </w:r>
            <w:proofErr w:type="spellEnd"/>
            <w:r w:rsidRPr="00744398">
              <w:rPr>
                <w:rFonts w:ascii="Verdana" w:eastAsia="Times New Roman" w:hAnsi="Verdana" w:cs="Times New Roman"/>
                <w:color w:val="595959"/>
                <w:sz w:val="17"/>
                <w:szCs w:val="17"/>
              </w:rPr>
              <w:t xml:space="preserve">)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Koala Lou </w:t>
            </w:r>
            <w:r w:rsidRPr="00744398">
              <w:rPr>
                <w:rFonts w:ascii="Verdana" w:eastAsia="Times New Roman" w:hAnsi="Verdana" w:cs="Times New Roman"/>
                <w:color w:val="595959"/>
                <w:sz w:val="17"/>
                <w:szCs w:val="17"/>
              </w:rPr>
              <w:t>(</w:t>
            </w:r>
            <w:proofErr w:type="spellStart"/>
            <w:r w:rsidRPr="00744398">
              <w:rPr>
                <w:rFonts w:ascii="Verdana" w:eastAsia="Times New Roman" w:hAnsi="Verdana" w:cs="Times New Roman"/>
                <w:color w:val="595959"/>
                <w:sz w:val="17"/>
                <w:szCs w:val="17"/>
              </w:rPr>
              <w:t>Mem</w:t>
            </w:r>
            <w:proofErr w:type="spellEnd"/>
            <w:r w:rsidRPr="00744398">
              <w:rPr>
                <w:rFonts w:ascii="Verdana" w:eastAsia="Times New Roman" w:hAnsi="Verdana" w:cs="Times New Roman"/>
                <w:color w:val="595959"/>
                <w:sz w:val="17"/>
                <w:szCs w:val="17"/>
              </w:rPr>
              <w:t xml:space="preserve"> Fox and Pamela Lofts) </w:t>
            </w:r>
          </w:p>
          <w:p w:rsidR="00E14AA4" w:rsidRPr="00744398" w:rsidRDefault="00E14AA4" w:rsidP="006611C8">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Antarctica</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Something to Tell the </w:t>
            </w:r>
            <w:proofErr w:type="spellStart"/>
            <w:r w:rsidRPr="00744398">
              <w:rPr>
                <w:rFonts w:ascii="Verdana" w:eastAsia="Times New Roman" w:hAnsi="Verdana" w:cs="Times New Roman"/>
                <w:i/>
                <w:iCs/>
                <w:color w:val="595959"/>
                <w:sz w:val="17"/>
                <w:szCs w:val="17"/>
              </w:rPr>
              <w:t>Grandcows</w:t>
            </w:r>
            <w:proofErr w:type="spellEnd"/>
            <w:r w:rsidRPr="00744398">
              <w:rPr>
                <w:rFonts w:ascii="Verdana" w:eastAsia="Times New Roman" w:hAnsi="Verdana" w:cs="Times New Roman"/>
                <w:i/>
                <w:iCs/>
                <w:color w:val="595959"/>
                <w:sz w:val="17"/>
                <w:szCs w:val="17"/>
              </w:rPr>
              <w:t> </w:t>
            </w:r>
            <w:r w:rsidRPr="00744398">
              <w:rPr>
                <w:rFonts w:ascii="Verdana" w:eastAsia="Times New Roman" w:hAnsi="Verdana" w:cs="Times New Roman"/>
                <w:color w:val="595959"/>
                <w:sz w:val="17"/>
                <w:szCs w:val="17"/>
              </w:rPr>
              <w:t xml:space="preserve">(Eileen </w:t>
            </w:r>
            <w:proofErr w:type="spellStart"/>
            <w:r w:rsidRPr="00744398">
              <w:rPr>
                <w:rFonts w:ascii="Verdana" w:eastAsia="Times New Roman" w:hAnsi="Verdana" w:cs="Times New Roman"/>
                <w:color w:val="595959"/>
                <w:sz w:val="17"/>
                <w:szCs w:val="17"/>
              </w:rPr>
              <w:t>Spinelli</w:t>
            </w:r>
            <w:proofErr w:type="spellEnd"/>
            <w:r w:rsidRPr="00744398">
              <w:rPr>
                <w:rFonts w:ascii="Verdana" w:eastAsia="Times New Roman" w:hAnsi="Verdana" w:cs="Times New Roman"/>
                <w:color w:val="595959"/>
                <w:sz w:val="17"/>
                <w:szCs w:val="17"/>
              </w:rPr>
              <w:t xml:space="preserve"> and Bill </w:t>
            </w:r>
            <w:proofErr w:type="spellStart"/>
            <w:r w:rsidRPr="00744398">
              <w:rPr>
                <w:rFonts w:ascii="Verdana" w:eastAsia="Times New Roman" w:hAnsi="Verdana" w:cs="Times New Roman"/>
                <w:color w:val="595959"/>
                <w:sz w:val="17"/>
                <w:szCs w:val="17"/>
              </w:rPr>
              <w:t>Slavin</w:t>
            </w:r>
            <w:proofErr w:type="spellEnd"/>
            <w:r w:rsidRPr="00744398">
              <w:rPr>
                <w:rFonts w:ascii="Verdana" w:eastAsia="Times New Roman" w:hAnsi="Verdana" w:cs="Times New Roman"/>
                <w:color w:val="595959"/>
                <w:sz w:val="17"/>
                <w:szCs w:val="17"/>
              </w:rPr>
              <w:t xml:space="preserve">)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Eve of the Emperor </w:t>
            </w:r>
            <w:r w:rsidRPr="00744398">
              <w:rPr>
                <w:rFonts w:ascii="Verdana" w:eastAsia="Times New Roman" w:hAnsi="Verdana" w:cs="Times New Roman"/>
                <w:i/>
                <w:iCs/>
                <w:color w:val="595959"/>
                <w:sz w:val="17"/>
                <w:szCs w:val="17"/>
              </w:rPr>
              <w:lastRenderedPageBreak/>
              <w:t>Penguin </w:t>
            </w:r>
            <w:r w:rsidRPr="00744398">
              <w:rPr>
                <w:rFonts w:ascii="Verdana" w:eastAsia="Times New Roman" w:hAnsi="Verdana" w:cs="Times New Roman"/>
                <w:color w:val="595959"/>
                <w:sz w:val="17"/>
                <w:szCs w:val="17"/>
              </w:rPr>
              <w:t xml:space="preserve">(Mary Pope Osborne and Sal </w:t>
            </w:r>
            <w:proofErr w:type="spellStart"/>
            <w:r w:rsidRPr="00744398">
              <w:rPr>
                <w:rFonts w:ascii="Verdana" w:eastAsia="Times New Roman" w:hAnsi="Verdana" w:cs="Times New Roman"/>
                <w:color w:val="595959"/>
                <w:sz w:val="17"/>
                <w:szCs w:val="17"/>
              </w:rPr>
              <w:t>Murdocca</w:t>
            </w:r>
            <w:proofErr w:type="spellEnd"/>
            <w:r w:rsidRPr="00744398">
              <w:rPr>
                <w:rFonts w:ascii="Verdana" w:eastAsia="Times New Roman" w:hAnsi="Verdana" w:cs="Times New Roman"/>
                <w:color w:val="595959"/>
                <w:sz w:val="17"/>
                <w:szCs w:val="17"/>
              </w:rPr>
              <w:t xml:space="preserve">) </w:t>
            </w:r>
          </w:p>
          <w:p w:rsidR="00E14AA4" w:rsidRPr="00744398" w:rsidRDefault="00E14AA4" w:rsidP="006611C8">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Music Lyrics (Read Along)</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“It’s a Small World” (Walt Disney)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"London Bridge Is Falling Down" (</w:t>
            </w:r>
            <w:proofErr w:type="spellStart"/>
            <w:r w:rsidRPr="00744398">
              <w:rPr>
                <w:rFonts w:ascii="Verdana" w:eastAsia="Times New Roman" w:hAnsi="Verdana" w:cs="Times New Roman"/>
                <w:color w:val="595959"/>
                <w:sz w:val="17"/>
                <w:szCs w:val="17"/>
              </w:rPr>
              <w:t>Tinkerbell</w:t>
            </w:r>
            <w:proofErr w:type="spellEnd"/>
            <w:r w:rsidRPr="00744398">
              <w:rPr>
                <w:rFonts w:ascii="Verdana" w:eastAsia="Times New Roman" w:hAnsi="Verdana" w:cs="Times New Roman"/>
                <w:color w:val="595959"/>
                <w:sz w:val="17"/>
                <w:szCs w:val="17"/>
              </w:rPr>
              <w:t xml:space="preserve"> Records) </w:t>
            </w:r>
          </w:p>
          <w:p w:rsidR="00E14AA4" w:rsidRDefault="00E14AA4" w:rsidP="006F2CC3">
            <w:pPr>
              <w:jc w:val="center"/>
              <w:rPr>
                <w:i/>
              </w:rPr>
            </w:pPr>
            <w:r>
              <w:rPr>
                <w:b/>
              </w:rPr>
              <w:t xml:space="preserve">**These can be used throughout all 4 weeks.  </w:t>
            </w:r>
          </w:p>
        </w:tc>
        <w:tc>
          <w:tcPr>
            <w:tcW w:w="2064" w:type="dxa"/>
            <w:gridSpan w:val="6"/>
          </w:tcPr>
          <w:p w:rsidR="00E14AA4" w:rsidRDefault="00E14AA4" w:rsidP="006611C8">
            <w:pPr>
              <w:spacing w:after="180" w:line="210" w:lineRule="atLeast"/>
              <w:textAlignment w:val="top"/>
              <w:outlineLvl w:val="3"/>
              <w:rPr>
                <w:rFonts w:ascii="Arial Black" w:eastAsia="Times New Roman" w:hAnsi="Arial Black" w:cs="Times New Roman"/>
                <w:b/>
                <w:bCs/>
                <w:caps/>
                <w:color w:val="000000"/>
                <w:spacing w:val="15"/>
                <w:sz w:val="17"/>
                <w:szCs w:val="17"/>
              </w:rPr>
            </w:pPr>
          </w:p>
        </w:tc>
        <w:tc>
          <w:tcPr>
            <w:tcW w:w="6228" w:type="dxa"/>
            <w:gridSpan w:val="9"/>
            <w:shd w:val="clear" w:color="auto" w:fill="auto"/>
            <w:vAlign w:val="center"/>
          </w:tcPr>
          <w:p w:rsidR="00E14AA4" w:rsidRDefault="00E14AA4" w:rsidP="006611C8">
            <w:pPr>
              <w:spacing w:after="180" w:line="210" w:lineRule="atLeast"/>
              <w:textAlignment w:val="top"/>
              <w:outlineLvl w:val="3"/>
              <w:rPr>
                <w:rFonts w:ascii="Arial Black" w:eastAsia="Times New Roman" w:hAnsi="Arial Black" w:cs="Times New Roman"/>
                <w:b/>
                <w:bCs/>
                <w:caps/>
                <w:color w:val="000000"/>
                <w:spacing w:val="15"/>
                <w:sz w:val="17"/>
                <w:szCs w:val="17"/>
              </w:rPr>
            </w:pPr>
            <w:r>
              <w:rPr>
                <w:rFonts w:ascii="Arial Black" w:eastAsia="Times New Roman" w:hAnsi="Arial Black" w:cs="Times New Roman"/>
                <w:b/>
                <w:bCs/>
                <w:caps/>
                <w:color w:val="000000"/>
                <w:spacing w:val="15"/>
                <w:sz w:val="17"/>
                <w:szCs w:val="17"/>
              </w:rPr>
              <w:t>Non-Fiction</w:t>
            </w:r>
          </w:p>
          <w:p w:rsidR="00E14AA4" w:rsidRPr="00744398" w:rsidRDefault="00E14AA4" w:rsidP="006611C8">
            <w:pPr>
              <w:spacing w:after="180" w:line="210" w:lineRule="atLeast"/>
              <w:textAlignment w:val="top"/>
              <w:outlineLvl w:val="3"/>
              <w:rPr>
                <w:rFonts w:ascii="Arial Black" w:eastAsia="Times New Roman" w:hAnsi="Arial Black" w:cs="Times New Roman"/>
                <w:b/>
                <w:bCs/>
                <w:caps/>
                <w:color w:val="000000"/>
                <w:spacing w:val="15"/>
                <w:sz w:val="17"/>
                <w:szCs w:val="17"/>
              </w:rPr>
            </w:pPr>
            <w:r w:rsidRPr="00744398">
              <w:rPr>
                <w:rFonts w:ascii="Arial Black" w:eastAsia="Times New Roman" w:hAnsi="Arial Black" w:cs="Times New Roman"/>
                <w:b/>
                <w:bCs/>
                <w:caps/>
                <w:color w:val="000000"/>
                <w:spacing w:val="15"/>
                <w:sz w:val="17"/>
                <w:szCs w:val="17"/>
              </w:rPr>
              <w:t>Informational Texts</w:t>
            </w:r>
          </w:p>
          <w:p w:rsidR="00E14AA4" w:rsidRPr="00744398" w:rsidRDefault="00E14AA4" w:rsidP="006611C8">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Informational Books (Read Aloud)</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Continents and Maps </w:t>
            </w:r>
            <w:r w:rsidRPr="00744398">
              <w:rPr>
                <w:rFonts w:ascii="Verdana" w:eastAsia="Times New Roman" w:hAnsi="Verdana" w:cs="Times New Roman"/>
                <w:color w:val="595959"/>
                <w:sz w:val="17"/>
                <w:szCs w:val="17"/>
              </w:rPr>
              <w:t xml:space="preserve">(Big Book, Pearson Learning)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Me on the Map </w:t>
            </w:r>
            <w:r w:rsidRPr="00744398">
              <w:rPr>
                <w:rFonts w:ascii="Verdana" w:eastAsia="Times New Roman" w:hAnsi="Verdana" w:cs="Times New Roman"/>
                <w:color w:val="595959"/>
                <w:sz w:val="17"/>
                <w:szCs w:val="17"/>
              </w:rPr>
              <w:t xml:space="preserve">(Joan Sweeney and Annette Cable)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As the Crow Flies: A First Book of Maps </w:t>
            </w:r>
            <w:r w:rsidRPr="00744398">
              <w:rPr>
                <w:rFonts w:ascii="Verdana" w:eastAsia="Times New Roman" w:hAnsi="Verdana" w:cs="Times New Roman"/>
                <w:color w:val="595959"/>
                <w:sz w:val="17"/>
                <w:szCs w:val="17"/>
              </w:rPr>
              <w:t xml:space="preserve">(Gail Hartman and Harvey Stevenson)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Beginner’s World Atlas </w:t>
            </w:r>
            <w:r w:rsidRPr="00744398">
              <w:rPr>
                <w:rFonts w:ascii="Verdana" w:eastAsia="Times New Roman" w:hAnsi="Verdana" w:cs="Times New Roman"/>
                <w:color w:val="595959"/>
                <w:sz w:val="17"/>
                <w:szCs w:val="17"/>
              </w:rPr>
              <w:t xml:space="preserve">(National Geographic) </w:t>
            </w:r>
          </w:p>
          <w:p w:rsidR="00E14AA4" w:rsidRPr="00744398" w:rsidRDefault="00E14AA4" w:rsidP="006611C8">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Informational Books (Read Aloud / Independent)</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The Seven Continents </w:t>
            </w:r>
            <w:r w:rsidRPr="00744398">
              <w:rPr>
                <w:rFonts w:ascii="Verdana" w:eastAsia="Times New Roman" w:hAnsi="Verdana" w:cs="Times New Roman"/>
                <w:color w:val="595959"/>
                <w:sz w:val="17"/>
                <w:szCs w:val="17"/>
              </w:rPr>
              <w:t>(Rookie Read-About Geography) (</w:t>
            </w:r>
            <w:proofErr w:type="spellStart"/>
            <w:r w:rsidRPr="00744398">
              <w:rPr>
                <w:rFonts w:ascii="Verdana" w:eastAsia="Times New Roman" w:hAnsi="Verdana" w:cs="Times New Roman"/>
                <w:color w:val="595959"/>
                <w:sz w:val="17"/>
                <w:szCs w:val="17"/>
              </w:rPr>
              <w:t>Wil</w:t>
            </w:r>
            <w:proofErr w:type="spellEnd"/>
            <w:r w:rsidRPr="00744398">
              <w:rPr>
                <w:rFonts w:ascii="Verdana" w:eastAsia="Times New Roman" w:hAnsi="Verdana" w:cs="Times New Roman"/>
                <w:color w:val="595959"/>
                <w:sz w:val="17"/>
                <w:szCs w:val="17"/>
              </w:rPr>
              <w:t xml:space="preserve"> Mara)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North America </w:t>
            </w:r>
            <w:r w:rsidRPr="00744398">
              <w:rPr>
                <w:rFonts w:ascii="Verdana" w:eastAsia="Times New Roman" w:hAnsi="Verdana" w:cs="Times New Roman"/>
                <w:color w:val="595959"/>
                <w:sz w:val="17"/>
                <w:szCs w:val="17"/>
              </w:rPr>
              <w:t xml:space="preserve">(Rookie Read-About Geography) (Allan </w:t>
            </w:r>
            <w:r w:rsidRPr="00744398">
              <w:rPr>
                <w:rFonts w:ascii="Verdana" w:eastAsia="Times New Roman" w:hAnsi="Verdana" w:cs="Times New Roman"/>
                <w:color w:val="595959"/>
                <w:sz w:val="17"/>
                <w:szCs w:val="17"/>
              </w:rPr>
              <w:lastRenderedPageBreak/>
              <w:t xml:space="preserve">Fowler)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South America </w:t>
            </w:r>
            <w:r w:rsidRPr="00744398">
              <w:rPr>
                <w:rFonts w:ascii="Verdana" w:eastAsia="Times New Roman" w:hAnsi="Verdana" w:cs="Times New Roman"/>
                <w:color w:val="595959"/>
                <w:sz w:val="17"/>
                <w:szCs w:val="17"/>
              </w:rPr>
              <w:t xml:space="preserve">(Rookie Read-About Geography) (Allan Fowler)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Europe </w:t>
            </w:r>
            <w:r w:rsidRPr="00744398">
              <w:rPr>
                <w:rFonts w:ascii="Verdana" w:eastAsia="Times New Roman" w:hAnsi="Verdana" w:cs="Times New Roman"/>
                <w:color w:val="595959"/>
                <w:sz w:val="17"/>
                <w:szCs w:val="17"/>
              </w:rPr>
              <w:t xml:space="preserve">(Rookie Read-About Geography) (Allan Fowler)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Asia </w:t>
            </w:r>
            <w:r w:rsidRPr="00744398">
              <w:rPr>
                <w:rFonts w:ascii="Verdana" w:eastAsia="Times New Roman" w:hAnsi="Verdana" w:cs="Times New Roman"/>
                <w:color w:val="595959"/>
                <w:sz w:val="17"/>
                <w:szCs w:val="17"/>
              </w:rPr>
              <w:t xml:space="preserve">(Rookie Read-About Geography) (Allan Fowler)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Africa </w:t>
            </w:r>
            <w:r w:rsidRPr="00744398">
              <w:rPr>
                <w:rFonts w:ascii="Verdana" w:eastAsia="Times New Roman" w:hAnsi="Verdana" w:cs="Times New Roman"/>
                <w:color w:val="595959"/>
                <w:sz w:val="17"/>
                <w:szCs w:val="17"/>
              </w:rPr>
              <w:t xml:space="preserve">(Rookie Read-About Geography) (Allan Fowler)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Australia </w:t>
            </w:r>
            <w:r w:rsidRPr="00744398">
              <w:rPr>
                <w:rFonts w:ascii="Verdana" w:eastAsia="Times New Roman" w:hAnsi="Verdana" w:cs="Times New Roman"/>
                <w:color w:val="595959"/>
                <w:sz w:val="17"/>
                <w:szCs w:val="17"/>
              </w:rPr>
              <w:t xml:space="preserve">(Rookie Read-About Geography) (Allan Fowler)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 xml:space="preserve">Antarctica </w:t>
            </w:r>
            <w:r w:rsidRPr="00744398">
              <w:rPr>
                <w:rFonts w:ascii="Verdana" w:eastAsia="Times New Roman" w:hAnsi="Verdana" w:cs="Times New Roman"/>
                <w:color w:val="595959"/>
                <w:sz w:val="17"/>
                <w:szCs w:val="17"/>
              </w:rPr>
              <w:t xml:space="preserve">(Rookie Read-About Geography) (Allan Fowler) </w:t>
            </w:r>
          </w:p>
          <w:p w:rsidR="00E14AA4" w:rsidRPr="00744398" w:rsidRDefault="00E14AA4" w:rsidP="006611C8">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Count Your Way Through China…</w:t>
            </w:r>
            <w:r w:rsidRPr="00744398">
              <w:rPr>
                <w:rFonts w:ascii="Verdana" w:eastAsia="Times New Roman" w:hAnsi="Verdana" w:cs="Times New Roman"/>
                <w:color w:val="595959"/>
                <w:sz w:val="17"/>
                <w:szCs w:val="17"/>
              </w:rPr>
              <w:t xml:space="preserve">(series) (Jim Haskins) </w:t>
            </w:r>
          </w:p>
          <w:p w:rsidR="00E14AA4" w:rsidRPr="008B762B" w:rsidRDefault="00E14AA4" w:rsidP="006611C8">
            <w:pPr>
              <w:rPr>
                <w:b/>
              </w:rPr>
            </w:pPr>
          </w:p>
          <w:p w:rsidR="00E14AA4" w:rsidRDefault="00E14AA4" w:rsidP="00882DDC">
            <w:pPr>
              <w:jc w:val="center"/>
              <w:rPr>
                <w:b/>
              </w:rPr>
            </w:pPr>
          </w:p>
          <w:p w:rsidR="00E14AA4" w:rsidRDefault="00E14AA4" w:rsidP="00882DDC">
            <w:pPr>
              <w:jc w:val="center"/>
              <w:rPr>
                <w:b/>
              </w:rPr>
            </w:pPr>
          </w:p>
          <w:p w:rsidR="00E14AA4" w:rsidRDefault="00E14AA4" w:rsidP="00882DDC">
            <w:pPr>
              <w:jc w:val="center"/>
              <w:rPr>
                <w:b/>
              </w:rPr>
            </w:pPr>
          </w:p>
          <w:p w:rsidR="00E14AA4" w:rsidRPr="00790BB3" w:rsidRDefault="00E14AA4" w:rsidP="00882DDC">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p>
          <w:p w:rsidR="00E14AA4" w:rsidRDefault="00E14AA4" w:rsidP="006611C8">
            <w:pPr>
              <w:jc w:val="center"/>
              <w:rPr>
                <w:b/>
              </w:rPr>
            </w:pPr>
            <w:r>
              <w:rPr>
                <w:b/>
              </w:rPr>
              <w:t>**Th</w:t>
            </w:r>
            <w:r w:rsidR="00B22130">
              <w:rPr>
                <w:b/>
              </w:rPr>
              <w:t xml:space="preserve">ese can be used throughout all </w:t>
            </w:r>
            <w:r w:rsidR="00B5161D">
              <w:rPr>
                <w:b/>
              </w:rPr>
              <w:t>4</w:t>
            </w:r>
            <w:r>
              <w:rPr>
                <w:b/>
              </w:rPr>
              <w:t xml:space="preserve"> weeks.  </w:t>
            </w:r>
          </w:p>
          <w:p w:rsidR="00E14AA4" w:rsidRPr="00CA0235" w:rsidRDefault="00E14AA4" w:rsidP="00882DDC">
            <w:pPr>
              <w:jc w:val="center"/>
              <w:rPr>
                <w:i/>
              </w:rPr>
            </w:pPr>
          </w:p>
        </w:tc>
      </w:tr>
      <w:tr w:rsidR="00E14AA4" w:rsidTr="00E14AA4">
        <w:tc>
          <w:tcPr>
            <w:tcW w:w="478" w:type="dxa"/>
            <w:shd w:val="clear" w:color="auto" w:fill="B8CCE4" w:themeFill="accent1" w:themeFillTint="66"/>
          </w:tcPr>
          <w:p w:rsidR="00E14AA4" w:rsidRDefault="00E14AA4" w:rsidP="00882DDC">
            <w:pPr>
              <w:jc w:val="center"/>
              <w:rPr>
                <w:b/>
                <w:sz w:val="32"/>
                <w:szCs w:val="32"/>
              </w:rPr>
            </w:pPr>
          </w:p>
        </w:tc>
        <w:tc>
          <w:tcPr>
            <w:tcW w:w="14138" w:type="dxa"/>
            <w:gridSpan w:val="18"/>
            <w:shd w:val="clear" w:color="auto" w:fill="B8CCE4" w:themeFill="accent1" w:themeFillTint="66"/>
            <w:vAlign w:val="center"/>
          </w:tcPr>
          <w:p w:rsidR="00E14AA4" w:rsidRPr="00BA49EC" w:rsidRDefault="00E14AA4" w:rsidP="00882DDC">
            <w:pPr>
              <w:jc w:val="center"/>
              <w:rPr>
                <w:b/>
                <w:sz w:val="32"/>
                <w:szCs w:val="32"/>
              </w:rPr>
            </w:pPr>
            <w:r>
              <w:rPr>
                <w:b/>
                <w:sz w:val="32"/>
                <w:szCs w:val="32"/>
              </w:rPr>
              <w:t>WEEK 1</w:t>
            </w:r>
          </w:p>
        </w:tc>
      </w:tr>
      <w:tr w:rsidR="00E14AA4" w:rsidTr="00E14AA4">
        <w:trPr>
          <w:trHeight w:val="1583"/>
        </w:trPr>
        <w:tc>
          <w:tcPr>
            <w:tcW w:w="2209" w:type="dxa"/>
            <w:gridSpan w:val="2"/>
            <w:vMerge w:val="restart"/>
            <w:shd w:val="clear" w:color="auto" w:fill="B8CCE4" w:themeFill="accent1" w:themeFillTint="66"/>
            <w:vAlign w:val="center"/>
          </w:tcPr>
          <w:p w:rsidR="00E14AA4" w:rsidRDefault="00E14AA4" w:rsidP="0043778E">
            <w:pPr>
              <w:jc w:val="center"/>
              <w:rPr>
                <w:b/>
              </w:rPr>
            </w:pPr>
            <w:r>
              <w:rPr>
                <w:b/>
              </w:rPr>
              <w:t>Reading/</w:t>
            </w:r>
          </w:p>
          <w:p w:rsidR="00E14AA4" w:rsidRPr="00753650" w:rsidRDefault="00E14AA4" w:rsidP="0043778E">
            <w:pPr>
              <w:jc w:val="center"/>
              <w:rPr>
                <w:b/>
              </w:rPr>
            </w:pPr>
            <w:r>
              <w:rPr>
                <w:b/>
              </w:rPr>
              <w:t>Whole Group Shared Reading</w:t>
            </w:r>
          </w:p>
        </w:tc>
        <w:tc>
          <w:tcPr>
            <w:tcW w:w="4638" w:type="dxa"/>
            <w:gridSpan w:val="4"/>
            <w:vMerge w:val="restart"/>
            <w:shd w:val="clear" w:color="auto" w:fill="B8CCE4" w:themeFill="accent1" w:themeFillTint="66"/>
            <w:vAlign w:val="center"/>
          </w:tcPr>
          <w:p w:rsidR="00E14AA4" w:rsidRDefault="00E14AA4" w:rsidP="00882DDC">
            <w:pPr>
              <w:rPr>
                <w:b/>
              </w:rPr>
            </w:pPr>
            <w:r w:rsidRPr="00882DDC">
              <w:rPr>
                <w:b/>
              </w:rPr>
              <w:t>Comprehension Tool Kit Lessons</w:t>
            </w:r>
          </w:p>
          <w:p w:rsidR="00E14AA4" w:rsidRDefault="00E14AA4" w:rsidP="00882DDC">
            <w:pPr>
              <w:rPr>
                <w:b/>
              </w:rPr>
            </w:pPr>
            <w:r>
              <w:rPr>
                <w:b/>
              </w:rPr>
              <w:t>Determine Importance</w:t>
            </w:r>
          </w:p>
          <w:p w:rsidR="00E14AA4" w:rsidRDefault="00E14AA4" w:rsidP="00882DDC">
            <w:pPr>
              <w:rPr>
                <w:b/>
              </w:rPr>
            </w:pPr>
            <w:r>
              <w:rPr>
                <w:b/>
              </w:rPr>
              <w:t>*Lesson 16 – Figure Out What’s Important: Separate important information.</w:t>
            </w: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r>
              <w:rPr>
                <w:b/>
              </w:rPr>
              <w:t xml:space="preserve">*Any non-fiction text. </w:t>
            </w:r>
          </w:p>
          <w:p w:rsidR="00E14AA4" w:rsidRDefault="00E14AA4" w:rsidP="00882DDC">
            <w:pPr>
              <w:rPr>
                <w:b/>
              </w:rPr>
            </w:pPr>
          </w:p>
          <w:p w:rsidR="00E14AA4" w:rsidRPr="00882DDC" w:rsidRDefault="00E14AA4" w:rsidP="00882DDC">
            <w:pPr>
              <w:rPr>
                <w:b/>
              </w:rPr>
            </w:pPr>
          </w:p>
          <w:p w:rsidR="00E14AA4" w:rsidRPr="00882DDC" w:rsidRDefault="00E14AA4" w:rsidP="00882DDC">
            <w:pPr>
              <w:rPr>
                <w:b/>
              </w:rPr>
            </w:pPr>
          </w:p>
          <w:p w:rsidR="00E14AA4" w:rsidRPr="00882DDC" w:rsidRDefault="00E14AA4" w:rsidP="00882DDC">
            <w:pPr>
              <w:rPr>
                <w:b/>
              </w:rPr>
            </w:pPr>
          </w:p>
          <w:p w:rsidR="00E14AA4" w:rsidRPr="00882DDC" w:rsidRDefault="00E14AA4" w:rsidP="00882DDC">
            <w:pPr>
              <w:rPr>
                <w:b/>
              </w:rPr>
            </w:pPr>
          </w:p>
          <w:p w:rsidR="00E14AA4" w:rsidRPr="00882DDC" w:rsidRDefault="00E14AA4" w:rsidP="00882DDC">
            <w:pPr>
              <w:rPr>
                <w:b/>
              </w:rPr>
            </w:pPr>
          </w:p>
        </w:tc>
        <w:tc>
          <w:tcPr>
            <w:tcW w:w="1382" w:type="dxa"/>
            <w:gridSpan w:val="3"/>
            <w:shd w:val="clear" w:color="auto" w:fill="B8CCE4" w:themeFill="accent1" w:themeFillTint="66"/>
          </w:tcPr>
          <w:p w:rsidR="00E14AA4" w:rsidRDefault="00E14AA4" w:rsidP="00882DDC">
            <w:pPr>
              <w:rPr>
                <w:b/>
              </w:rPr>
            </w:pPr>
          </w:p>
        </w:tc>
        <w:tc>
          <w:tcPr>
            <w:tcW w:w="2139" w:type="dxa"/>
            <w:gridSpan w:val="5"/>
            <w:vMerge w:val="restart"/>
            <w:shd w:val="clear" w:color="auto" w:fill="B8CCE4" w:themeFill="accent1" w:themeFillTint="66"/>
            <w:vAlign w:val="center"/>
          </w:tcPr>
          <w:p w:rsidR="00E14AA4" w:rsidRDefault="00E14AA4" w:rsidP="00882DDC">
            <w:pPr>
              <w:rPr>
                <w:b/>
              </w:rPr>
            </w:pPr>
          </w:p>
          <w:p w:rsidR="00E14AA4" w:rsidRDefault="00E14AA4" w:rsidP="00882DDC">
            <w:pPr>
              <w:rPr>
                <w:b/>
              </w:rPr>
            </w:pPr>
            <w:r>
              <w:rPr>
                <w:b/>
              </w:rPr>
              <w:t>Standards</w:t>
            </w:r>
          </w:p>
          <w:p w:rsidR="00E14AA4" w:rsidRDefault="00E14AA4" w:rsidP="00882DDC">
            <w:pPr>
              <w:rPr>
                <w:b/>
              </w:rPr>
            </w:pPr>
            <w:r>
              <w:rPr>
                <w:b/>
              </w:rPr>
              <w:t>R.I.K.1</w:t>
            </w:r>
          </w:p>
          <w:p w:rsidR="00E14AA4" w:rsidRDefault="00E14AA4" w:rsidP="00882DDC">
            <w:pPr>
              <w:rPr>
                <w:b/>
              </w:rPr>
            </w:pPr>
            <w:r>
              <w:rPr>
                <w:b/>
              </w:rPr>
              <w:t>With prompting and support, identify the main topic and retell key details of a text.</w:t>
            </w: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Pr="00882DDC" w:rsidRDefault="00E14AA4" w:rsidP="00882DDC">
            <w:pPr>
              <w:rPr>
                <w:b/>
              </w:rPr>
            </w:pPr>
          </w:p>
          <w:p w:rsidR="00E14AA4" w:rsidRPr="00882DDC" w:rsidRDefault="00E14AA4" w:rsidP="00882DDC">
            <w:pPr>
              <w:rPr>
                <w:b/>
              </w:rPr>
            </w:pPr>
          </w:p>
          <w:p w:rsidR="00E14AA4" w:rsidRPr="00882DDC" w:rsidRDefault="00E14AA4" w:rsidP="00882DDC">
            <w:pPr>
              <w:jc w:val="center"/>
              <w:rPr>
                <w:b/>
              </w:rPr>
            </w:pPr>
          </w:p>
          <w:p w:rsidR="00E14AA4" w:rsidRPr="00882DDC" w:rsidRDefault="00E14AA4" w:rsidP="00882DDC">
            <w:pPr>
              <w:jc w:val="center"/>
              <w:rPr>
                <w:b/>
              </w:rPr>
            </w:pPr>
          </w:p>
        </w:tc>
        <w:tc>
          <w:tcPr>
            <w:tcW w:w="4248" w:type="dxa"/>
            <w:gridSpan w:val="5"/>
            <w:shd w:val="clear" w:color="auto" w:fill="B8CCE4" w:themeFill="accent1" w:themeFillTint="66"/>
            <w:vAlign w:val="center"/>
          </w:tcPr>
          <w:p w:rsidR="00E14AA4" w:rsidRDefault="00E14AA4" w:rsidP="00882DDC">
            <w:pPr>
              <w:jc w:val="center"/>
              <w:rPr>
                <w:b/>
              </w:rPr>
            </w:pPr>
            <w:r>
              <w:rPr>
                <w:b/>
              </w:rPr>
              <w:t>“I Can” Statements</w:t>
            </w:r>
          </w:p>
          <w:p w:rsidR="00E14AA4" w:rsidRDefault="00E14AA4" w:rsidP="00882DDC">
            <w:pPr>
              <w:jc w:val="center"/>
              <w:rPr>
                <w:b/>
              </w:rPr>
            </w:pPr>
            <w:r>
              <w:rPr>
                <w:b/>
              </w:rPr>
              <w:t>I can identify the main topic and retell key details of a text.</w:t>
            </w:r>
          </w:p>
          <w:p w:rsidR="00E14AA4" w:rsidRDefault="00E14AA4" w:rsidP="00882DDC">
            <w:pPr>
              <w:jc w:val="center"/>
              <w:rPr>
                <w:b/>
              </w:rPr>
            </w:pPr>
          </w:p>
          <w:p w:rsidR="00E14AA4" w:rsidRDefault="00E14AA4" w:rsidP="00882DDC">
            <w:pPr>
              <w:jc w:val="center"/>
              <w:rPr>
                <w:b/>
              </w:rPr>
            </w:pPr>
          </w:p>
          <w:p w:rsidR="00E14AA4" w:rsidRDefault="00E14AA4" w:rsidP="00882DDC">
            <w:pPr>
              <w:jc w:val="center"/>
              <w:rPr>
                <w:b/>
              </w:rPr>
            </w:pPr>
          </w:p>
          <w:p w:rsidR="00E14AA4" w:rsidRDefault="00E14AA4" w:rsidP="00882DDC">
            <w:pPr>
              <w:jc w:val="center"/>
              <w:rPr>
                <w:b/>
              </w:rPr>
            </w:pPr>
          </w:p>
          <w:p w:rsidR="00E14AA4" w:rsidRPr="00882DDC" w:rsidRDefault="00E14AA4" w:rsidP="00F8060C">
            <w:pPr>
              <w:rPr>
                <w:b/>
              </w:rPr>
            </w:pPr>
          </w:p>
        </w:tc>
      </w:tr>
      <w:tr w:rsidR="00E14AA4" w:rsidTr="00E14AA4">
        <w:trPr>
          <w:trHeight w:val="1747"/>
        </w:trPr>
        <w:tc>
          <w:tcPr>
            <w:tcW w:w="2209" w:type="dxa"/>
            <w:gridSpan w:val="2"/>
            <w:vMerge/>
            <w:shd w:val="clear" w:color="auto" w:fill="B8CCE4" w:themeFill="accent1" w:themeFillTint="66"/>
            <w:vAlign w:val="center"/>
          </w:tcPr>
          <w:p w:rsidR="00E14AA4" w:rsidRDefault="00E14AA4" w:rsidP="0043778E">
            <w:pPr>
              <w:jc w:val="center"/>
              <w:rPr>
                <w:b/>
              </w:rPr>
            </w:pPr>
          </w:p>
        </w:tc>
        <w:tc>
          <w:tcPr>
            <w:tcW w:w="4638" w:type="dxa"/>
            <w:gridSpan w:val="4"/>
            <w:vMerge/>
            <w:shd w:val="clear" w:color="auto" w:fill="B8CCE4" w:themeFill="accent1" w:themeFillTint="66"/>
            <w:vAlign w:val="center"/>
          </w:tcPr>
          <w:p w:rsidR="00E14AA4" w:rsidRPr="00882DDC" w:rsidRDefault="00E14AA4" w:rsidP="00882DDC">
            <w:pPr>
              <w:rPr>
                <w:b/>
              </w:rPr>
            </w:pPr>
          </w:p>
        </w:tc>
        <w:tc>
          <w:tcPr>
            <w:tcW w:w="1382" w:type="dxa"/>
            <w:gridSpan w:val="3"/>
            <w:shd w:val="clear" w:color="auto" w:fill="B8CCE4" w:themeFill="accent1" w:themeFillTint="66"/>
          </w:tcPr>
          <w:p w:rsidR="00E14AA4" w:rsidRDefault="00E14AA4" w:rsidP="00882DDC">
            <w:pPr>
              <w:rPr>
                <w:b/>
              </w:rPr>
            </w:pPr>
          </w:p>
        </w:tc>
        <w:tc>
          <w:tcPr>
            <w:tcW w:w="2139" w:type="dxa"/>
            <w:gridSpan w:val="5"/>
            <w:vMerge/>
            <w:shd w:val="clear" w:color="auto" w:fill="B8CCE4" w:themeFill="accent1" w:themeFillTint="66"/>
            <w:vAlign w:val="center"/>
          </w:tcPr>
          <w:p w:rsidR="00E14AA4" w:rsidRDefault="00E14AA4" w:rsidP="00882DDC">
            <w:pPr>
              <w:rPr>
                <w:b/>
              </w:rPr>
            </w:pPr>
          </w:p>
        </w:tc>
        <w:tc>
          <w:tcPr>
            <w:tcW w:w="4248" w:type="dxa"/>
            <w:gridSpan w:val="5"/>
            <w:shd w:val="clear" w:color="auto" w:fill="B8CCE4" w:themeFill="accent1" w:themeFillTint="66"/>
            <w:vAlign w:val="center"/>
          </w:tcPr>
          <w:p w:rsidR="00E14AA4" w:rsidRDefault="00E14AA4" w:rsidP="00882DDC">
            <w:pPr>
              <w:jc w:val="center"/>
              <w:rPr>
                <w:b/>
              </w:rPr>
            </w:pPr>
            <w:r>
              <w:rPr>
                <w:b/>
              </w:rPr>
              <w:t>Essential Questions</w:t>
            </w:r>
          </w:p>
          <w:p w:rsidR="00E14AA4" w:rsidRDefault="00E14AA4" w:rsidP="00882DDC">
            <w:pPr>
              <w:jc w:val="center"/>
              <w:rPr>
                <w:b/>
              </w:rPr>
            </w:pPr>
          </w:p>
          <w:p w:rsidR="00E14AA4" w:rsidRDefault="00E14AA4" w:rsidP="00882DDC">
            <w:pPr>
              <w:jc w:val="center"/>
              <w:rPr>
                <w:b/>
              </w:rPr>
            </w:pPr>
          </w:p>
          <w:p w:rsidR="00E14AA4" w:rsidRDefault="00E14AA4" w:rsidP="00882DDC">
            <w:pPr>
              <w:jc w:val="center"/>
              <w:rPr>
                <w:b/>
              </w:rPr>
            </w:pPr>
            <w:r>
              <w:rPr>
                <w:b/>
              </w:rPr>
              <w:t>How do I identify what is important?</w:t>
            </w:r>
          </w:p>
          <w:p w:rsidR="00E14AA4" w:rsidRDefault="00E14AA4" w:rsidP="00882DDC">
            <w:pPr>
              <w:jc w:val="center"/>
              <w:rPr>
                <w:b/>
              </w:rPr>
            </w:pPr>
          </w:p>
          <w:p w:rsidR="00E14AA4" w:rsidRDefault="00E14AA4" w:rsidP="00882DDC">
            <w:pPr>
              <w:jc w:val="center"/>
              <w:rPr>
                <w:b/>
              </w:rPr>
            </w:pPr>
          </w:p>
          <w:p w:rsidR="00E14AA4" w:rsidRDefault="00E14AA4" w:rsidP="00882DDC">
            <w:pPr>
              <w:jc w:val="center"/>
              <w:rPr>
                <w:b/>
              </w:rPr>
            </w:pPr>
          </w:p>
          <w:p w:rsidR="00E14AA4" w:rsidRDefault="00E14AA4" w:rsidP="00882DDC">
            <w:pPr>
              <w:jc w:val="center"/>
              <w:rPr>
                <w:b/>
              </w:rPr>
            </w:pPr>
          </w:p>
          <w:p w:rsidR="00E14AA4" w:rsidRDefault="00E14AA4" w:rsidP="00882DDC">
            <w:pPr>
              <w:jc w:val="center"/>
              <w:rPr>
                <w:b/>
              </w:rPr>
            </w:pPr>
          </w:p>
        </w:tc>
      </w:tr>
      <w:tr w:rsidR="00E14AA4" w:rsidTr="00E14AA4">
        <w:trPr>
          <w:trHeight w:val="1748"/>
        </w:trPr>
        <w:tc>
          <w:tcPr>
            <w:tcW w:w="2209" w:type="dxa"/>
            <w:gridSpan w:val="2"/>
            <w:vMerge/>
            <w:shd w:val="clear" w:color="auto" w:fill="B8CCE4" w:themeFill="accent1" w:themeFillTint="66"/>
            <w:vAlign w:val="center"/>
          </w:tcPr>
          <w:p w:rsidR="00E14AA4" w:rsidRDefault="00E14AA4" w:rsidP="0043778E">
            <w:pPr>
              <w:jc w:val="center"/>
              <w:rPr>
                <w:b/>
              </w:rPr>
            </w:pPr>
          </w:p>
        </w:tc>
        <w:tc>
          <w:tcPr>
            <w:tcW w:w="4638" w:type="dxa"/>
            <w:gridSpan w:val="4"/>
            <w:vMerge w:val="restart"/>
            <w:shd w:val="clear" w:color="auto" w:fill="B8CCE4" w:themeFill="accent1" w:themeFillTint="66"/>
            <w:vAlign w:val="center"/>
          </w:tcPr>
          <w:p w:rsidR="00E14AA4" w:rsidRDefault="00E14AA4" w:rsidP="008B762B">
            <w:pPr>
              <w:rPr>
                <w:b/>
              </w:rPr>
            </w:pPr>
            <w:r w:rsidRPr="00882DDC">
              <w:rPr>
                <w:b/>
              </w:rPr>
              <w:t>Jan Richardson Strategies</w:t>
            </w:r>
          </w:p>
          <w:p w:rsidR="00E14AA4" w:rsidRDefault="00E14AA4" w:rsidP="006A5F92">
            <w:pPr>
              <w:rPr>
                <w:b/>
              </w:rPr>
            </w:pPr>
            <w:r>
              <w:rPr>
                <w:b/>
              </w:rPr>
              <w:t>Fact vs. Opinion</w:t>
            </w:r>
          </w:p>
          <w:p w:rsidR="00E14AA4" w:rsidRDefault="00E14AA4" w:rsidP="006A5F92">
            <w:pPr>
              <w:rPr>
                <w:b/>
              </w:rPr>
            </w:pPr>
            <w:r>
              <w:rPr>
                <w:b/>
              </w:rPr>
              <w:t>Making Connections: text-to-self and the world</w:t>
            </w: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tc>
        <w:tc>
          <w:tcPr>
            <w:tcW w:w="1382" w:type="dxa"/>
            <w:gridSpan w:val="3"/>
            <w:shd w:val="clear" w:color="auto" w:fill="B8CCE4" w:themeFill="accent1" w:themeFillTint="66"/>
          </w:tcPr>
          <w:p w:rsidR="00E14AA4" w:rsidRDefault="00E14AA4" w:rsidP="008B762B">
            <w:pPr>
              <w:rPr>
                <w:b/>
              </w:rPr>
            </w:pPr>
          </w:p>
        </w:tc>
        <w:tc>
          <w:tcPr>
            <w:tcW w:w="2139" w:type="dxa"/>
            <w:gridSpan w:val="5"/>
            <w:vMerge w:val="restart"/>
            <w:shd w:val="clear" w:color="auto" w:fill="B8CCE4" w:themeFill="accent1" w:themeFillTint="66"/>
            <w:vAlign w:val="center"/>
          </w:tcPr>
          <w:p w:rsidR="00E14AA4" w:rsidRDefault="00E14AA4" w:rsidP="008B762B">
            <w:pPr>
              <w:rPr>
                <w:b/>
              </w:rPr>
            </w:pPr>
            <w:r>
              <w:rPr>
                <w:b/>
              </w:rPr>
              <w:t>Standards</w:t>
            </w:r>
          </w:p>
          <w:p w:rsidR="00E14AA4" w:rsidRDefault="00E14AA4" w:rsidP="008B762B">
            <w:pPr>
              <w:rPr>
                <w:b/>
              </w:rPr>
            </w:pPr>
          </w:p>
          <w:p w:rsidR="00E14AA4" w:rsidRDefault="00B42280" w:rsidP="008B762B">
            <w:pPr>
              <w:rPr>
                <w:b/>
              </w:rPr>
            </w:pPr>
            <w:r>
              <w:rPr>
                <w:b/>
              </w:rPr>
              <w:t>R.I.K.10: Actively engage in group reading activities with purpose and understanding.</w:t>
            </w: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tc>
        <w:tc>
          <w:tcPr>
            <w:tcW w:w="4248" w:type="dxa"/>
            <w:gridSpan w:val="5"/>
            <w:shd w:val="clear" w:color="auto" w:fill="B8CCE4" w:themeFill="accent1" w:themeFillTint="66"/>
            <w:vAlign w:val="center"/>
          </w:tcPr>
          <w:p w:rsidR="00E14AA4" w:rsidRDefault="00E14AA4" w:rsidP="008B762B">
            <w:pPr>
              <w:rPr>
                <w:b/>
              </w:rPr>
            </w:pPr>
            <w:r>
              <w:rPr>
                <w:b/>
              </w:rPr>
              <w:lastRenderedPageBreak/>
              <w:t>“I Can” Statements</w:t>
            </w:r>
          </w:p>
          <w:p w:rsidR="00E14AA4" w:rsidRDefault="00E14AA4" w:rsidP="008B762B">
            <w:pPr>
              <w:rPr>
                <w:b/>
              </w:rPr>
            </w:pPr>
          </w:p>
          <w:p w:rsidR="00E14AA4" w:rsidRDefault="00E14AA4" w:rsidP="008B762B">
            <w:pPr>
              <w:rPr>
                <w:b/>
              </w:rPr>
            </w:pPr>
            <w:r>
              <w:rPr>
                <w:b/>
              </w:rPr>
              <w:t xml:space="preserve">I can determine what </w:t>
            </w:r>
            <w:r w:rsidR="00B22130">
              <w:rPr>
                <w:b/>
              </w:rPr>
              <w:t xml:space="preserve">a fact is and what an </w:t>
            </w:r>
            <w:r>
              <w:rPr>
                <w:b/>
              </w:rPr>
              <w:t>opinion</w:t>
            </w:r>
            <w:r w:rsidR="00B22130">
              <w:rPr>
                <w:b/>
              </w:rPr>
              <w:t xml:space="preserve"> is</w:t>
            </w:r>
            <w:r>
              <w:rPr>
                <w:b/>
              </w:rPr>
              <w:t>.</w:t>
            </w:r>
          </w:p>
          <w:p w:rsidR="00E14AA4" w:rsidRDefault="00E14AA4" w:rsidP="008B762B">
            <w:pPr>
              <w:rPr>
                <w:b/>
              </w:rPr>
            </w:pPr>
            <w:r>
              <w:rPr>
                <w:b/>
              </w:rPr>
              <w:t>I can make text to self connections and world connections.</w:t>
            </w:r>
          </w:p>
          <w:p w:rsidR="00E14AA4" w:rsidRPr="00882DDC" w:rsidRDefault="00E14AA4" w:rsidP="008B762B">
            <w:pPr>
              <w:rPr>
                <w:b/>
              </w:rPr>
            </w:pPr>
          </w:p>
          <w:p w:rsidR="00E14AA4" w:rsidRPr="00882DDC" w:rsidRDefault="00E14AA4" w:rsidP="00882DDC">
            <w:pPr>
              <w:rPr>
                <w:b/>
              </w:rPr>
            </w:pPr>
          </w:p>
        </w:tc>
      </w:tr>
      <w:tr w:rsidR="00E14AA4" w:rsidTr="00E14AA4">
        <w:trPr>
          <w:trHeight w:val="935"/>
        </w:trPr>
        <w:tc>
          <w:tcPr>
            <w:tcW w:w="2209" w:type="dxa"/>
            <w:gridSpan w:val="2"/>
            <w:vMerge/>
            <w:shd w:val="clear" w:color="auto" w:fill="B8CCE4" w:themeFill="accent1" w:themeFillTint="66"/>
            <w:vAlign w:val="center"/>
          </w:tcPr>
          <w:p w:rsidR="00E14AA4" w:rsidRDefault="00E14AA4" w:rsidP="0043778E">
            <w:pPr>
              <w:jc w:val="center"/>
              <w:rPr>
                <w:b/>
              </w:rPr>
            </w:pPr>
          </w:p>
        </w:tc>
        <w:tc>
          <w:tcPr>
            <w:tcW w:w="4638" w:type="dxa"/>
            <w:gridSpan w:val="4"/>
            <w:vMerge/>
            <w:shd w:val="clear" w:color="auto" w:fill="B8CCE4" w:themeFill="accent1" w:themeFillTint="66"/>
            <w:vAlign w:val="center"/>
          </w:tcPr>
          <w:p w:rsidR="00E14AA4" w:rsidRPr="00882DDC" w:rsidRDefault="00E14AA4" w:rsidP="008B762B">
            <w:pPr>
              <w:rPr>
                <w:b/>
              </w:rPr>
            </w:pPr>
          </w:p>
        </w:tc>
        <w:tc>
          <w:tcPr>
            <w:tcW w:w="1382" w:type="dxa"/>
            <w:gridSpan w:val="3"/>
            <w:shd w:val="clear" w:color="auto" w:fill="B8CCE4" w:themeFill="accent1" w:themeFillTint="66"/>
          </w:tcPr>
          <w:p w:rsidR="00E14AA4" w:rsidRDefault="00E14AA4" w:rsidP="008B762B">
            <w:pPr>
              <w:rPr>
                <w:b/>
              </w:rPr>
            </w:pPr>
          </w:p>
        </w:tc>
        <w:tc>
          <w:tcPr>
            <w:tcW w:w="2139" w:type="dxa"/>
            <w:gridSpan w:val="5"/>
            <w:vMerge/>
            <w:shd w:val="clear" w:color="auto" w:fill="B8CCE4" w:themeFill="accent1" w:themeFillTint="66"/>
            <w:vAlign w:val="center"/>
          </w:tcPr>
          <w:p w:rsidR="00E14AA4" w:rsidRDefault="00E14AA4" w:rsidP="008B762B">
            <w:pPr>
              <w:rPr>
                <w:b/>
              </w:rPr>
            </w:pPr>
          </w:p>
        </w:tc>
        <w:tc>
          <w:tcPr>
            <w:tcW w:w="4248" w:type="dxa"/>
            <w:gridSpan w:val="5"/>
            <w:shd w:val="clear" w:color="auto" w:fill="B8CCE4" w:themeFill="accent1" w:themeFillTint="66"/>
            <w:vAlign w:val="center"/>
          </w:tcPr>
          <w:p w:rsidR="00E14AA4" w:rsidRDefault="00E14AA4" w:rsidP="008B762B">
            <w:pPr>
              <w:rPr>
                <w:b/>
              </w:rPr>
            </w:pPr>
            <w:r>
              <w:rPr>
                <w:b/>
              </w:rPr>
              <w:t>Essential Questions</w:t>
            </w:r>
          </w:p>
          <w:p w:rsidR="00E14AA4" w:rsidRDefault="00E14AA4" w:rsidP="008B762B">
            <w:pPr>
              <w:rPr>
                <w:b/>
              </w:rPr>
            </w:pPr>
            <w:r>
              <w:rPr>
                <w:b/>
              </w:rPr>
              <w:t>What is a fact?</w:t>
            </w:r>
          </w:p>
          <w:p w:rsidR="00E14AA4" w:rsidRDefault="00E14AA4" w:rsidP="008B762B">
            <w:pPr>
              <w:rPr>
                <w:b/>
              </w:rPr>
            </w:pPr>
            <w:r>
              <w:rPr>
                <w:b/>
              </w:rPr>
              <w:t>What is an opinion?</w:t>
            </w:r>
          </w:p>
          <w:p w:rsidR="00E14AA4" w:rsidRDefault="00B5161D" w:rsidP="008B762B">
            <w:pPr>
              <w:rPr>
                <w:b/>
              </w:rPr>
            </w:pPr>
            <w:r>
              <w:rPr>
                <w:b/>
              </w:rPr>
              <w:t>What is the differenc</w:t>
            </w:r>
            <w:r w:rsidR="00E14AA4">
              <w:rPr>
                <w:b/>
              </w:rPr>
              <w:t xml:space="preserve">e between fact and </w:t>
            </w:r>
            <w:r w:rsidR="00E14AA4">
              <w:rPr>
                <w:b/>
              </w:rPr>
              <w:lastRenderedPageBreak/>
              <w:t>opinion?</w:t>
            </w:r>
          </w:p>
          <w:p w:rsidR="00E14AA4" w:rsidRDefault="00E14AA4" w:rsidP="008B762B">
            <w:pPr>
              <w:rPr>
                <w:b/>
              </w:rPr>
            </w:pPr>
          </w:p>
          <w:p w:rsidR="00E14AA4" w:rsidRDefault="00E14AA4" w:rsidP="008B762B">
            <w:pPr>
              <w:rPr>
                <w:b/>
              </w:rPr>
            </w:pPr>
            <w:r>
              <w:rPr>
                <w:b/>
              </w:rPr>
              <w:t>How can you make connections?</w:t>
            </w:r>
          </w:p>
          <w:p w:rsidR="00E14AA4" w:rsidRDefault="00E14AA4" w:rsidP="00B5161D">
            <w:pPr>
              <w:rPr>
                <w:b/>
              </w:rPr>
            </w:pPr>
            <w:r>
              <w:rPr>
                <w:b/>
              </w:rPr>
              <w:t>What is a text to self and text to world connection?</w:t>
            </w:r>
          </w:p>
        </w:tc>
      </w:tr>
      <w:tr w:rsidR="00E14AA4" w:rsidTr="00E14AA4">
        <w:trPr>
          <w:trHeight w:val="1748"/>
        </w:trPr>
        <w:tc>
          <w:tcPr>
            <w:tcW w:w="2209" w:type="dxa"/>
            <w:gridSpan w:val="2"/>
            <w:vMerge/>
            <w:shd w:val="clear" w:color="auto" w:fill="B8CCE4" w:themeFill="accent1" w:themeFillTint="66"/>
            <w:vAlign w:val="center"/>
          </w:tcPr>
          <w:p w:rsidR="00E14AA4" w:rsidRDefault="00E14AA4" w:rsidP="0043778E">
            <w:pPr>
              <w:jc w:val="center"/>
              <w:rPr>
                <w:b/>
              </w:rPr>
            </w:pPr>
          </w:p>
        </w:tc>
        <w:tc>
          <w:tcPr>
            <w:tcW w:w="4638" w:type="dxa"/>
            <w:gridSpan w:val="4"/>
            <w:vMerge w:val="restart"/>
            <w:shd w:val="clear" w:color="auto" w:fill="B8CCE4" w:themeFill="accent1" w:themeFillTint="66"/>
            <w:vAlign w:val="center"/>
          </w:tcPr>
          <w:p w:rsidR="00E14AA4" w:rsidRDefault="00E14AA4" w:rsidP="008B762B">
            <w:pPr>
              <w:rPr>
                <w:b/>
              </w:rPr>
            </w:pPr>
            <w:r w:rsidRPr="00882DDC">
              <w:rPr>
                <w:b/>
              </w:rPr>
              <w:t xml:space="preserve">Other Whole Group Reading </w:t>
            </w:r>
            <w:r>
              <w:rPr>
                <w:b/>
              </w:rPr>
              <w:t>Learning Experiences</w:t>
            </w:r>
          </w:p>
          <w:p w:rsidR="00E14AA4" w:rsidRDefault="00E14AA4" w:rsidP="008B762B">
            <w:pPr>
              <w:rPr>
                <w:b/>
              </w:rPr>
            </w:pPr>
          </w:p>
          <w:p w:rsidR="00E14AA4" w:rsidRDefault="00E14AA4" w:rsidP="008B762B">
            <w:pPr>
              <w:rPr>
                <w:b/>
              </w:rPr>
            </w:pPr>
            <w:r>
              <w:rPr>
                <w:b/>
              </w:rPr>
              <w:t xml:space="preserve">Linda Hoyt: Interactive Read </w:t>
            </w:r>
            <w:proofErr w:type="spellStart"/>
            <w:r>
              <w:rPr>
                <w:b/>
              </w:rPr>
              <w:t>Alouds</w:t>
            </w:r>
            <w:proofErr w:type="spellEnd"/>
          </w:p>
          <w:p w:rsidR="00E14AA4" w:rsidRDefault="00E14AA4" w:rsidP="008B762B">
            <w:pPr>
              <w:rPr>
                <w:b/>
              </w:rPr>
            </w:pPr>
            <w:r>
              <w:rPr>
                <w:b/>
              </w:rPr>
              <w:t xml:space="preserve">Pg. 49 Compare and Contrast </w:t>
            </w:r>
          </w:p>
          <w:p w:rsidR="00E14AA4" w:rsidRDefault="00E14AA4" w:rsidP="008B762B">
            <w:pPr>
              <w:rPr>
                <w:b/>
              </w:rPr>
            </w:pPr>
            <w:r>
              <w:rPr>
                <w:b/>
              </w:rPr>
              <w:t>(Characters and setting)</w:t>
            </w: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B5161D">
            <w:pPr>
              <w:rPr>
                <w:b/>
              </w:rPr>
            </w:pPr>
          </w:p>
        </w:tc>
        <w:tc>
          <w:tcPr>
            <w:tcW w:w="1382" w:type="dxa"/>
            <w:gridSpan w:val="3"/>
            <w:shd w:val="clear" w:color="auto" w:fill="B8CCE4" w:themeFill="accent1" w:themeFillTint="66"/>
          </w:tcPr>
          <w:p w:rsidR="00E14AA4" w:rsidRDefault="00E14AA4" w:rsidP="008B762B">
            <w:pPr>
              <w:rPr>
                <w:b/>
              </w:rPr>
            </w:pPr>
          </w:p>
        </w:tc>
        <w:tc>
          <w:tcPr>
            <w:tcW w:w="2139" w:type="dxa"/>
            <w:gridSpan w:val="5"/>
            <w:vMerge w:val="restart"/>
            <w:shd w:val="clear" w:color="auto" w:fill="B8CCE4" w:themeFill="accent1" w:themeFillTint="66"/>
            <w:vAlign w:val="center"/>
          </w:tcPr>
          <w:p w:rsidR="00E14AA4" w:rsidRDefault="00E14AA4" w:rsidP="008B762B">
            <w:pPr>
              <w:rPr>
                <w:b/>
              </w:rPr>
            </w:pPr>
            <w:r>
              <w:rPr>
                <w:b/>
              </w:rPr>
              <w:t>Standards</w:t>
            </w:r>
          </w:p>
          <w:p w:rsidR="00E14AA4" w:rsidRDefault="00E14AA4" w:rsidP="008B762B">
            <w:pPr>
              <w:rPr>
                <w:b/>
              </w:rPr>
            </w:pPr>
          </w:p>
          <w:p w:rsidR="00E14AA4" w:rsidRDefault="00E14AA4" w:rsidP="008B762B">
            <w:pPr>
              <w:rPr>
                <w:b/>
              </w:rPr>
            </w:pPr>
            <w:r>
              <w:rPr>
                <w:b/>
              </w:rPr>
              <w:t>RL.K.9:  With prompting and support, compare and contrast the adventures and experiences of characters in familiar stories.</w:t>
            </w:r>
          </w:p>
          <w:p w:rsidR="00E14AA4" w:rsidRDefault="00E14AA4" w:rsidP="008B762B">
            <w:pPr>
              <w:rPr>
                <w:b/>
              </w:rPr>
            </w:pPr>
          </w:p>
          <w:p w:rsidR="00E14AA4" w:rsidRDefault="00E14AA4" w:rsidP="008B762B">
            <w:pPr>
              <w:rPr>
                <w:b/>
              </w:rPr>
            </w:pPr>
          </w:p>
          <w:p w:rsidR="00E14AA4" w:rsidRDefault="00E14AA4" w:rsidP="008B762B">
            <w:pPr>
              <w:rPr>
                <w:b/>
              </w:rPr>
            </w:pPr>
          </w:p>
          <w:p w:rsidR="00E14AA4" w:rsidRDefault="00E14AA4" w:rsidP="00B5161D">
            <w:pPr>
              <w:rPr>
                <w:b/>
              </w:rPr>
            </w:pPr>
          </w:p>
        </w:tc>
        <w:tc>
          <w:tcPr>
            <w:tcW w:w="4248" w:type="dxa"/>
            <w:gridSpan w:val="5"/>
            <w:shd w:val="clear" w:color="auto" w:fill="B8CCE4" w:themeFill="accent1" w:themeFillTint="66"/>
            <w:vAlign w:val="center"/>
          </w:tcPr>
          <w:p w:rsidR="00E14AA4" w:rsidRDefault="00E14AA4" w:rsidP="008B762B">
            <w:pPr>
              <w:rPr>
                <w:b/>
              </w:rPr>
            </w:pPr>
            <w:r>
              <w:rPr>
                <w:b/>
              </w:rPr>
              <w:t>“I Can” Statements</w:t>
            </w:r>
          </w:p>
          <w:p w:rsidR="00E14AA4" w:rsidRDefault="00E14AA4" w:rsidP="008B762B">
            <w:pPr>
              <w:rPr>
                <w:b/>
              </w:rPr>
            </w:pPr>
          </w:p>
          <w:p w:rsidR="00E14AA4" w:rsidRPr="00882DDC" w:rsidRDefault="00E14AA4" w:rsidP="00882DDC">
            <w:pPr>
              <w:rPr>
                <w:b/>
              </w:rPr>
            </w:pPr>
            <w:r>
              <w:rPr>
                <w:b/>
              </w:rPr>
              <w:t>I can compare and contrast characters and setting between two texts.</w:t>
            </w:r>
          </w:p>
        </w:tc>
      </w:tr>
      <w:tr w:rsidR="00E14AA4" w:rsidTr="00E14AA4">
        <w:trPr>
          <w:trHeight w:val="1747"/>
        </w:trPr>
        <w:tc>
          <w:tcPr>
            <w:tcW w:w="2209" w:type="dxa"/>
            <w:gridSpan w:val="2"/>
            <w:vMerge/>
            <w:shd w:val="clear" w:color="auto" w:fill="B8CCE4" w:themeFill="accent1" w:themeFillTint="66"/>
            <w:vAlign w:val="center"/>
          </w:tcPr>
          <w:p w:rsidR="00E14AA4" w:rsidRDefault="00E14AA4" w:rsidP="0043778E">
            <w:pPr>
              <w:jc w:val="center"/>
              <w:rPr>
                <w:b/>
              </w:rPr>
            </w:pPr>
          </w:p>
        </w:tc>
        <w:tc>
          <w:tcPr>
            <w:tcW w:w="4638" w:type="dxa"/>
            <w:gridSpan w:val="4"/>
            <w:vMerge/>
            <w:shd w:val="clear" w:color="auto" w:fill="B8CCE4" w:themeFill="accent1" w:themeFillTint="66"/>
            <w:vAlign w:val="center"/>
          </w:tcPr>
          <w:p w:rsidR="00E14AA4" w:rsidRPr="00882DDC" w:rsidRDefault="00E14AA4" w:rsidP="008B762B">
            <w:pPr>
              <w:rPr>
                <w:b/>
              </w:rPr>
            </w:pPr>
          </w:p>
        </w:tc>
        <w:tc>
          <w:tcPr>
            <w:tcW w:w="1382" w:type="dxa"/>
            <w:gridSpan w:val="3"/>
            <w:shd w:val="clear" w:color="auto" w:fill="B8CCE4" w:themeFill="accent1" w:themeFillTint="66"/>
          </w:tcPr>
          <w:p w:rsidR="00E14AA4" w:rsidRDefault="00E14AA4" w:rsidP="008B762B">
            <w:pPr>
              <w:rPr>
                <w:b/>
              </w:rPr>
            </w:pPr>
          </w:p>
        </w:tc>
        <w:tc>
          <w:tcPr>
            <w:tcW w:w="2139" w:type="dxa"/>
            <w:gridSpan w:val="5"/>
            <w:vMerge/>
            <w:shd w:val="clear" w:color="auto" w:fill="B8CCE4" w:themeFill="accent1" w:themeFillTint="66"/>
            <w:vAlign w:val="center"/>
          </w:tcPr>
          <w:p w:rsidR="00E14AA4" w:rsidRDefault="00E14AA4" w:rsidP="008B762B">
            <w:pPr>
              <w:rPr>
                <w:b/>
              </w:rPr>
            </w:pPr>
          </w:p>
        </w:tc>
        <w:tc>
          <w:tcPr>
            <w:tcW w:w="4248" w:type="dxa"/>
            <w:gridSpan w:val="5"/>
            <w:shd w:val="clear" w:color="auto" w:fill="B8CCE4" w:themeFill="accent1" w:themeFillTint="66"/>
            <w:vAlign w:val="center"/>
          </w:tcPr>
          <w:p w:rsidR="00E14AA4" w:rsidRDefault="00E14AA4" w:rsidP="008B762B">
            <w:pPr>
              <w:rPr>
                <w:b/>
              </w:rPr>
            </w:pPr>
            <w:r>
              <w:rPr>
                <w:b/>
              </w:rPr>
              <w:t>Essential Questions</w:t>
            </w:r>
          </w:p>
          <w:p w:rsidR="00E14AA4" w:rsidRDefault="00E14AA4" w:rsidP="008B762B">
            <w:pPr>
              <w:rPr>
                <w:b/>
              </w:rPr>
            </w:pPr>
            <w:r>
              <w:rPr>
                <w:b/>
              </w:rPr>
              <w:t>What is compare and contrast?</w:t>
            </w:r>
          </w:p>
          <w:p w:rsidR="00E14AA4" w:rsidRDefault="00E14AA4" w:rsidP="008B762B">
            <w:pPr>
              <w:rPr>
                <w:b/>
              </w:rPr>
            </w:pPr>
          </w:p>
          <w:p w:rsidR="00E14AA4" w:rsidRDefault="00E14AA4" w:rsidP="008B762B">
            <w:pPr>
              <w:rPr>
                <w:b/>
              </w:rPr>
            </w:pPr>
            <w:r>
              <w:rPr>
                <w:b/>
              </w:rPr>
              <w:t>What is a character?</w:t>
            </w:r>
          </w:p>
          <w:p w:rsidR="00E14AA4" w:rsidRDefault="00E14AA4" w:rsidP="008B762B">
            <w:pPr>
              <w:rPr>
                <w:b/>
              </w:rPr>
            </w:pPr>
            <w:r>
              <w:rPr>
                <w:b/>
              </w:rPr>
              <w:t>What is a setting?</w:t>
            </w:r>
          </w:p>
          <w:p w:rsidR="00E14AA4" w:rsidRDefault="00E14AA4" w:rsidP="008B762B">
            <w:pPr>
              <w:rPr>
                <w:b/>
              </w:rPr>
            </w:pPr>
          </w:p>
        </w:tc>
      </w:tr>
      <w:tr w:rsidR="00E14AA4" w:rsidTr="00E14AA4">
        <w:trPr>
          <w:trHeight w:val="1970"/>
        </w:trPr>
        <w:tc>
          <w:tcPr>
            <w:tcW w:w="2209" w:type="dxa"/>
            <w:gridSpan w:val="2"/>
            <w:vMerge w:val="restart"/>
            <w:shd w:val="clear" w:color="auto" w:fill="B8CCE4" w:themeFill="accent1" w:themeFillTint="66"/>
            <w:vAlign w:val="center"/>
          </w:tcPr>
          <w:p w:rsidR="00E14AA4" w:rsidRDefault="00E14AA4" w:rsidP="00882DDC">
            <w:pPr>
              <w:jc w:val="center"/>
              <w:rPr>
                <w:b/>
              </w:rPr>
            </w:pPr>
            <w:r>
              <w:rPr>
                <w:b/>
              </w:rPr>
              <w:t>Writer’s Workshop</w:t>
            </w:r>
          </w:p>
        </w:tc>
        <w:tc>
          <w:tcPr>
            <w:tcW w:w="4638" w:type="dxa"/>
            <w:gridSpan w:val="4"/>
            <w:vMerge w:val="restart"/>
            <w:shd w:val="clear" w:color="auto" w:fill="B8CCE4" w:themeFill="accent1" w:themeFillTint="66"/>
            <w:vAlign w:val="center"/>
          </w:tcPr>
          <w:p w:rsidR="00E14AA4" w:rsidRDefault="00E14AA4" w:rsidP="00BD69D3"/>
          <w:p w:rsidR="00E14AA4" w:rsidRDefault="00E14AA4" w:rsidP="00882DDC">
            <w:pPr>
              <w:rPr>
                <w:b/>
              </w:rPr>
            </w:pPr>
            <w:r w:rsidRPr="00882DDC">
              <w:rPr>
                <w:b/>
              </w:rPr>
              <w:t>Resource:</w:t>
            </w:r>
            <w:r>
              <w:rPr>
                <w:b/>
              </w:rPr>
              <w:t xml:space="preserve">  </w:t>
            </w: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r>
              <w:rPr>
                <w:b/>
              </w:rPr>
              <w:t>Explorations in Non-fiction</w:t>
            </w:r>
            <w:r w:rsidRPr="00882DDC">
              <w:rPr>
                <w:b/>
              </w:rPr>
              <w:t xml:space="preserve">  </w:t>
            </w:r>
            <w:r>
              <w:rPr>
                <w:b/>
              </w:rPr>
              <w:t>Writing</w:t>
            </w:r>
          </w:p>
          <w:p w:rsidR="00E14AA4" w:rsidRDefault="00E14AA4" w:rsidP="00882DDC">
            <w:pPr>
              <w:rPr>
                <w:b/>
              </w:rPr>
            </w:pPr>
            <w:r>
              <w:rPr>
                <w:b/>
              </w:rPr>
              <w:t>Tony Stead and Linda Hoyt</w:t>
            </w:r>
          </w:p>
          <w:p w:rsidR="00E14AA4" w:rsidRDefault="00E14AA4" w:rsidP="00882DDC">
            <w:pPr>
              <w:rPr>
                <w:b/>
              </w:rPr>
            </w:pPr>
            <w:r>
              <w:rPr>
                <w:b/>
              </w:rPr>
              <w:t>Start in the Persuade section in the book.</w:t>
            </w:r>
          </w:p>
          <w:p w:rsidR="00E14AA4" w:rsidRDefault="00E14AA4" w:rsidP="00882DDC">
            <w:pPr>
              <w:rPr>
                <w:b/>
              </w:rPr>
            </w:pPr>
          </w:p>
          <w:p w:rsidR="00E14AA4" w:rsidRDefault="00E14AA4" w:rsidP="00882DDC">
            <w:pPr>
              <w:rPr>
                <w:b/>
              </w:rPr>
            </w:pPr>
            <w:r>
              <w:rPr>
                <w:b/>
              </w:rPr>
              <w:t>Session 1:  Immersion and Pre-Assessment</w:t>
            </w:r>
          </w:p>
          <w:p w:rsidR="00E14AA4" w:rsidRDefault="00E14AA4" w:rsidP="00882DDC">
            <w:pPr>
              <w:rPr>
                <w:b/>
              </w:rPr>
            </w:pPr>
            <w:r>
              <w:rPr>
                <w:b/>
              </w:rPr>
              <w:t>pg. 194</w:t>
            </w:r>
          </w:p>
          <w:p w:rsidR="00E14AA4" w:rsidRDefault="00E14AA4" w:rsidP="00882DDC">
            <w:pPr>
              <w:rPr>
                <w:b/>
              </w:rPr>
            </w:pPr>
          </w:p>
          <w:p w:rsidR="00E14AA4" w:rsidRDefault="00E14AA4" w:rsidP="00882DDC">
            <w:pPr>
              <w:rPr>
                <w:b/>
              </w:rPr>
            </w:pPr>
            <w:r w:rsidRPr="00882DDC">
              <w:rPr>
                <w:b/>
              </w:rPr>
              <w:lastRenderedPageBreak/>
              <w:t xml:space="preserve">  </w:t>
            </w:r>
          </w:p>
          <w:p w:rsidR="00E14AA4" w:rsidRDefault="00E14AA4" w:rsidP="00882DDC">
            <w:pPr>
              <w:rPr>
                <w:b/>
              </w:rPr>
            </w:pPr>
          </w:p>
          <w:p w:rsidR="00E14AA4" w:rsidRDefault="00E14AA4" w:rsidP="00882DDC">
            <w:pPr>
              <w:rPr>
                <w:b/>
              </w:rPr>
            </w:pPr>
            <w:r>
              <w:rPr>
                <w:b/>
              </w:rPr>
              <w:t>Session 2:  Beginning to Draft</w:t>
            </w:r>
          </w:p>
          <w:p w:rsidR="00E14AA4" w:rsidRDefault="00E14AA4" w:rsidP="00882DDC">
            <w:pPr>
              <w:rPr>
                <w:b/>
              </w:rPr>
            </w:pPr>
            <w:r>
              <w:rPr>
                <w:b/>
              </w:rPr>
              <w:t>pg. 196</w:t>
            </w: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Pr="00882DDC" w:rsidRDefault="00E14AA4" w:rsidP="00882DDC">
            <w:pPr>
              <w:rPr>
                <w:b/>
              </w:rPr>
            </w:pPr>
          </w:p>
          <w:p w:rsidR="00E14AA4" w:rsidRDefault="00E14AA4" w:rsidP="00882DDC"/>
          <w:p w:rsidR="00E14AA4" w:rsidRDefault="00E14AA4" w:rsidP="00882DDC"/>
        </w:tc>
        <w:tc>
          <w:tcPr>
            <w:tcW w:w="1382" w:type="dxa"/>
            <w:gridSpan w:val="3"/>
            <w:shd w:val="clear" w:color="auto" w:fill="B8CCE4" w:themeFill="accent1" w:themeFillTint="66"/>
          </w:tcPr>
          <w:p w:rsidR="00E14AA4" w:rsidRPr="00F8060C" w:rsidRDefault="00E14AA4" w:rsidP="00882DDC">
            <w:pPr>
              <w:rPr>
                <w:b/>
              </w:rPr>
            </w:pPr>
          </w:p>
        </w:tc>
        <w:tc>
          <w:tcPr>
            <w:tcW w:w="2139" w:type="dxa"/>
            <w:gridSpan w:val="5"/>
            <w:vMerge w:val="restart"/>
            <w:shd w:val="clear" w:color="auto" w:fill="B8CCE4" w:themeFill="accent1" w:themeFillTint="66"/>
            <w:vAlign w:val="center"/>
          </w:tcPr>
          <w:p w:rsidR="00E14AA4" w:rsidRDefault="00E14AA4" w:rsidP="00882DDC">
            <w:pPr>
              <w:rPr>
                <w:b/>
              </w:rPr>
            </w:pPr>
            <w:r w:rsidRPr="00F8060C">
              <w:rPr>
                <w:b/>
              </w:rPr>
              <w:t>Standards</w:t>
            </w:r>
          </w:p>
          <w:p w:rsidR="00E14AA4" w:rsidRDefault="00E14AA4" w:rsidP="00882DDC">
            <w:pPr>
              <w:rPr>
                <w:b/>
              </w:rPr>
            </w:pPr>
          </w:p>
          <w:p w:rsidR="00E14AA4" w:rsidRDefault="00E14AA4" w:rsidP="00882DDC">
            <w:pPr>
              <w:rPr>
                <w:b/>
              </w:rPr>
            </w:pPr>
            <w:r>
              <w:rPr>
                <w:b/>
              </w:rPr>
              <w:t xml:space="preserve">W.K.1: Use a combination of drawing, dictating, and writing to compose opinion pieces which they tell a reader the topic or name of the book they are writing about and state an opinion or preference about </w:t>
            </w:r>
            <w:r>
              <w:rPr>
                <w:b/>
              </w:rPr>
              <w:lastRenderedPageBreak/>
              <w:t>the topic or book (</w:t>
            </w:r>
            <w:proofErr w:type="spellStart"/>
            <w:r>
              <w:rPr>
                <w:b/>
              </w:rPr>
              <w:t>e.g</w:t>
            </w:r>
            <w:proofErr w:type="spellEnd"/>
            <w:r>
              <w:rPr>
                <w:b/>
              </w:rPr>
              <w:t>, My favorite book is…)</w:t>
            </w:r>
          </w:p>
          <w:p w:rsidR="00E14AA4" w:rsidRDefault="00E14AA4" w:rsidP="00882DDC">
            <w:pPr>
              <w:rPr>
                <w:b/>
              </w:rPr>
            </w:pPr>
          </w:p>
          <w:p w:rsidR="00E14AA4" w:rsidRDefault="00E14AA4" w:rsidP="00882DDC">
            <w:pPr>
              <w:rPr>
                <w:b/>
              </w:rPr>
            </w:pPr>
            <w:proofErr w:type="gramStart"/>
            <w:r>
              <w:rPr>
                <w:b/>
              </w:rPr>
              <w:t>W.K.6 :</w:t>
            </w:r>
            <w:proofErr w:type="gramEnd"/>
            <w:r>
              <w:rPr>
                <w:b/>
              </w:rPr>
              <w:t xml:space="preserve">  With guidance and support from adults, explore a variety of digital tools to produce and publish writing, including in collaboration with peers.</w:t>
            </w:r>
          </w:p>
          <w:p w:rsidR="00E14AA4" w:rsidRDefault="00E14AA4" w:rsidP="00882DDC">
            <w:pPr>
              <w:rPr>
                <w:b/>
              </w:rPr>
            </w:pPr>
          </w:p>
          <w:p w:rsidR="00E14AA4" w:rsidRDefault="00E14AA4" w:rsidP="00882DDC">
            <w:pPr>
              <w:rPr>
                <w:b/>
              </w:rPr>
            </w:pPr>
            <w:r>
              <w:rPr>
                <w:b/>
              </w:rPr>
              <w:t>W.K.8:  With guidance and support from adults, recall information from experiences or gather information from provided sources to answer a question.</w:t>
            </w:r>
          </w:p>
          <w:p w:rsidR="00E14AA4" w:rsidRDefault="00E14AA4" w:rsidP="00882DDC">
            <w:pPr>
              <w:rPr>
                <w:b/>
              </w:rPr>
            </w:pPr>
          </w:p>
          <w:p w:rsidR="00E14AA4" w:rsidRPr="00F8060C" w:rsidRDefault="00E14AA4" w:rsidP="00B5161D">
            <w:pPr>
              <w:rPr>
                <w:b/>
              </w:rPr>
            </w:pPr>
          </w:p>
        </w:tc>
        <w:tc>
          <w:tcPr>
            <w:tcW w:w="4248" w:type="dxa"/>
            <w:gridSpan w:val="5"/>
            <w:shd w:val="clear" w:color="auto" w:fill="B8CCE4" w:themeFill="accent1" w:themeFillTint="66"/>
            <w:vAlign w:val="center"/>
          </w:tcPr>
          <w:p w:rsidR="00E14AA4" w:rsidRPr="00F8060C" w:rsidRDefault="00E14AA4" w:rsidP="00882DDC">
            <w:pPr>
              <w:rPr>
                <w:b/>
              </w:rPr>
            </w:pPr>
          </w:p>
          <w:p w:rsidR="00E14AA4" w:rsidRDefault="00E14AA4" w:rsidP="00882DDC">
            <w:pPr>
              <w:rPr>
                <w:b/>
              </w:rPr>
            </w:pPr>
            <w:r w:rsidRPr="00F8060C">
              <w:rPr>
                <w:b/>
              </w:rPr>
              <w:t>“I Can” Statements</w:t>
            </w:r>
          </w:p>
          <w:p w:rsidR="00E14AA4" w:rsidRDefault="00E14AA4" w:rsidP="00882DDC">
            <w:pPr>
              <w:rPr>
                <w:b/>
              </w:rPr>
            </w:pPr>
          </w:p>
          <w:p w:rsidR="00E14AA4" w:rsidRDefault="00E14AA4" w:rsidP="00882DDC">
            <w:pPr>
              <w:rPr>
                <w:b/>
              </w:rPr>
            </w:pPr>
            <w:r>
              <w:rPr>
                <w:b/>
              </w:rPr>
              <w:t>I can identify features of a persuasive letter.</w:t>
            </w: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r>
              <w:rPr>
                <w:b/>
              </w:rPr>
              <w:t>I can begin to participate and draft a class project.</w:t>
            </w: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Pr="00F8060C" w:rsidRDefault="00E14AA4" w:rsidP="008A23B6">
            <w:pPr>
              <w:rPr>
                <w:b/>
              </w:rPr>
            </w:pPr>
          </w:p>
        </w:tc>
      </w:tr>
      <w:tr w:rsidR="00E14AA4" w:rsidTr="00E14AA4">
        <w:trPr>
          <w:trHeight w:val="2685"/>
        </w:trPr>
        <w:tc>
          <w:tcPr>
            <w:tcW w:w="2209" w:type="dxa"/>
            <w:gridSpan w:val="2"/>
            <w:vMerge/>
            <w:shd w:val="clear" w:color="auto" w:fill="B8CCE4" w:themeFill="accent1" w:themeFillTint="66"/>
            <w:vAlign w:val="center"/>
          </w:tcPr>
          <w:p w:rsidR="00E14AA4" w:rsidRDefault="00E14AA4" w:rsidP="00882DDC">
            <w:pPr>
              <w:jc w:val="center"/>
              <w:rPr>
                <w:b/>
              </w:rPr>
            </w:pPr>
          </w:p>
        </w:tc>
        <w:tc>
          <w:tcPr>
            <w:tcW w:w="4638" w:type="dxa"/>
            <w:gridSpan w:val="4"/>
            <w:vMerge/>
            <w:shd w:val="clear" w:color="auto" w:fill="B8CCE4" w:themeFill="accent1" w:themeFillTint="66"/>
            <w:vAlign w:val="center"/>
          </w:tcPr>
          <w:p w:rsidR="00E14AA4" w:rsidRDefault="00E14AA4" w:rsidP="0043778E">
            <w:pPr>
              <w:jc w:val="center"/>
            </w:pPr>
          </w:p>
        </w:tc>
        <w:tc>
          <w:tcPr>
            <w:tcW w:w="1382" w:type="dxa"/>
            <w:gridSpan w:val="3"/>
            <w:shd w:val="clear" w:color="auto" w:fill="B8CCE4" w:themeFill="accent1" w:themeFillTint="66"/>
          </w:tcPr>
          <w:p w:rsidR="00E14AA4" w:rsidRPr="00F8060C" w:rsidRDefault="00E14AA4" w:rsidP="00882DDC">
            <w:pPr>
              <w:rPr>
                <w:b/>
              </w:rPr>
            </w:pPr>
          </w:p>
        </w:tc>
        <w:tc>
          <w:tcPr>
            <w:tcW w:w="2139" w:type="dxa"/>
            <w:gridSpan w:val="5"/>
            <w:vMerge/>
            <w:shd w:val="clear" w:color="auto" w:fill="B8CCE4" w:themeFill="accent1" w:themeFillTint="66"/>
            <w:vAlign w:val="center"/>
          </w:tcPr>
          <w:p w:rsidR="00E14AA4" w:rsidRPr="00F8060C" w:rsidRDefault="00E14AA4" w:rsidP="00882DDC">
            <w:pPr>
              <w:rPr>
                <w:b/>
              </w:rPr>
            </w:pPr>
          </w:p>
        </w:tc>
        <w:tc>
          <w:tcPr>
            <w:tcW w:w="4248" w:type="dxa"/>
            <w:gridSpan w:val="5"/>
            <w:shd w:val="clear" w:color="auto" w:fill="B8CCE4" w:themeFill="accent1" w:themeFillTint="66"/>
            <w:vAlign w:val="center"/>
          </w:tcPr>
          <w:p w:rsidR="00E14AA4" w:rsidRDefault="00E14AA4" w:rsidP="00882DDC">
            <w:pPr>
              <w:rPr>
                <w:b/>
              </w:rPr>
            </w:pPr>
            <w:r>
              <w:rPr>
                <w:b/>
              </w:rPr>
              <w:t>Essential Questions</w:t>
            </w:r>
          </w:p>
          <w:p w:rsidR="00E14AA4" w:rsidRDefault="00E14AA4" w:rsidP="00882DDC">
            <w:pPr>
              <w:rPr>
                <w:b/>
              </w:rPr>
            </w:pPr>
          </w:p>
          <w:p w:rsidR="00E14AA4" w:rsidRDefault="00E14AA4" w:rsidP="00882DDC">
            <w:pPr>
              <w:rPr>
                <w:b/>
              </w:rPr>
            </w:pPr>
            <w:r>
              <w:rPr>
                <w:b/>
              </w:rPr>
              <w:t>What is opinion?</w:t>
            </w:r>
          </w:p>
          <w:p w:rsidR="00E14AA4" w:rsidRDefault="00E14AA4" w:rsidP="00882DDC">
            <w:pPr>
              <w:rPr>
                <w:b/>
              </w:rPr>
            </w:pPr>
            <w:r>
              <w:rPr>
                <w:b/>
              </w:rPr>
              <w:t>What does it mean to persuade someone?</w:t>
            </w: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Default="00E14AA4" w:rsidP="00882DDC">
            <w:pPr>
              <w:rPr>
                <w:b/>
              </w:rPr>
            </w:pPr>
          </w:p>
          <w:p w:rsidR="00E14AA4" w:rsidRPr="00F8060C" w:rsidRDefault="00E14AA4" w:rsidP="00882DDC">
            <w:pPr>
              <w:rPr>
                <w:b/>
              </w:rPr>
            </w:pPr>
          </w:p>
        </w:tc>
      </w:tr>
      <w:tr w:rsidR="00E14AA4" w:rsidRPr="00F8060C" w:rsidTr="00E14AA4">
        <w:trPr>
          <w:trHeight w:val="1073"/>
        </w:trPr>
        <w:tc>
          <w:tcPr>
            <w:tcW w:w="2209" w:type="dxa"/>
            <w:gridSpan w:val="2"/>
            <w:vMerge w:val="restart"/>
            <w:shd w:val="clear" w:color="auto" w:fill="B8CCE4" w:themeFill="accent1" w:themeFillTint="66"/>
            <w:vAlign w:val="center"/>
          </w:tcPr>
          <w:p w:rsidR="00E14AA4" w:rsidRDefault="00E14AA4" w:rsidP="0043778E">
            <w:pPr>
              <w:jc w:val="center"/>
              <w:rPr>
                <w:b/>
              </w:rPr>
            </w:pPr>
            <w:r>
              <w:rPr>
                <w:b/>
              </w:rPr>
              <w:lastRenderedPageBreak/>
              <w:t>Social Studies/Science</w:t>
            </w:r>
          </w:p>
          <w:p w:rsidR="00E14AA4" w:rsidRDefault="00E14AA4" w:rsidP="0043778E">
            <w:pPr>
              <w:jc w:val="center"/>
              <w:rPr>
                <w:b/>
              </w:rPr>
            </w:pPr>
            <w:r>
              <w:rPr>
                <w:b/>
              </w:rPr>
              <w:t>Content Integration</w:t>
            </w:r>
          </w:p>
          <w:p w:rsidR="00E14AA4" w:rsidRDefault="00E14AA4" w:rsidP="0043778E">
            <w:pPr>
              <w:jc w:val="center"/>
              <w:rPr>
                <w:b/>
              </w:rPr>
            </w:pPr>
          </w:p>
          <w:p w:rsidR="00E14AA4" w:rsidRDefault="00E14AA4" w:rsidP="0043778E">
            <w:pPr>
              <w:jc w:val="center"/>
              <w:rPr>
                <w:b/>
              </w:rPr>
            </w:pPr>
          </w:p>
          <w:p w:rsidR="00E14AA4" w:rsidRDefault="00E14AA4" w:rsidP="0043778E">
            <w:pPr>
              <w:jc w:val="center"/>
              <w:rPr>
                <w:b/>
              </w:rPr>
            </w:pPr>
          </w:p>
          <w:p w:rsidR="00E14AA4" w:rsidRDefault="00E14AA4" w:rsidP="0043778E">
            <w:pPr>
              <w:jc w:val="center"/>
              <w:rPr>
                <w:b/>
              </w:rPr>
            </w:pPr>
          </w:p>
          <w:p w:rsidR="00E14AA4" w:rsidRDefault="00E14AA4" w:rsidP="0043778E">
            <w:pPr>
              <w:jc w:val="center"/>
              <w:rPr>
                <w:b/>
              </w:rPr>
            </w:pPr>
          </w:p>
          <w:p w:rsidR="00E14AA4" w:rsidRDefault="00E14AA4" w:rsidP="0043778E">
            <w:pPr>
              <w:jc w:val="center"/>
              <w:rPr>
                <w:b/>
              </w:rPr>
            </w:pPr>
          </w:p>
        </w:tc>
        <w:tc>
          <w:tcPr>
            <w:tcW w:w="4638" w:type="dxa"/>
            <w:gridSpan w:val="4"/>
            <w:vMerge w:val="restart"/>
            <w:shd w:val="clear" w:color="auto" w:fill="B8CCE4" w:themeFill="accent1" w:themeFillTint="66"/>
            <w:vAlign w:val="center"/>
          </w:tcPr>
          <w:p w:rsidR="00E14AA4" w:rsidRDefault="00E14AA4" w:rsidP="00F8060C">
            <w:pPr>
              <w:rPr>
                <w:b/>
              </w:rPr>
            </w:pPr>
            <w:r>
              <w:rPr>
                <w:b/>
              </w:rPr>
              <w:t xml:space="preserve">Suggested </w:t>
            </w:r>
            <w:r w:rsidRPr="00F8060C">
              <w:rPr>
                <w:b/>
              </w:rPr>
              <w:t>Lessons</w:t>
            </w:r>
            <w:r>
              <w:rPr>
                <w:b/>
              </w:rPr>
              <w:t>:</w:t>
            </w:r>
          </w:p>
          <w:p w:rsidR="00E14AA4" w:rsidRDefault="00E14AA4" w:rsidP="00F8060C">
            <w:pPr>
              <w:rPr>
                <w:b/>
              </w:rPr>
            </w:pPr>
          </w:p>
          <w:p w:rsidR="00E14AA4" w:rsidRDefault="00E14AA4" w:rsidP="00F8060C">
            <w:pPr>
              <w:rPr>
                <w:b/>
              </w:rPr>
            </w:pPr>
            <w:r>
              <w:rPr>
                <w:b/>
              </w:rPr>
              <w:t>Harcourt Social Studies Book Unit 4</w:t>
            </w:r>
          </w:p>
          <w:p w:rsidR="00E14AA4" w:rsidRDefault="00E14AA4" w:rsidP="00F8060C">
            <w:pPr>
              <w:rPr>
                <w:b/>
              </w:rPr>
            </w:pPr>
            <w:r>
              <w:rPr>
                <w:b/>
              </w:rPr>
              <w:t>Lesson 1</w:t>
            </w:r>
          </w:p>
          <w:p w:rsidR="00E14AA4" w:rsidRDefault="00E14AA4" w:rsidP="00F8060C">
            <w:pPr>
              <w:rPr>
                <w:b/>
              </w:rPr>
            </w:pPr>
            <w:r>
              <w:rPr>
                <w:b/>
              </w:rPr>
              <w:t>Land and Water on Earth pp. 227-232</w:t>
            </w:r>
          </w:p>
          <w:p w:rsidR="00E14AA4" w:rsidRDefault="00E14AA4" w:rsidP="00F8060C">
            <w:pPr>
              <w:rPr>
                <w:b/>
              </w:rPr>
            </w:pPr>
          </w:p>
          <w:p w:rsidR="00E14AA4" w:rsidRDefault="00E14AA4" w:rsidP="00F8060C">
            <w:pPr>
              <w:rPr>
                <w:b/>
              </w:rPr>
            </w:pPr>
          </w:p>
          <w:p w:rsidR="00E14AA4" w:rsidRPr="00F8060C" w:rsidRDefault="00E14AA4" w:rsidP="00F8060C">
            <w:pPr>
              <w:rPr>
                <w:b/>
              </w:rPr>
            </w:pPr>
          </w:p>
        </w:tc>
        <w:tc>
          <w:tcPr>
            <w:tcW w:w="1382" w:type="dxa"/>
            <w:gridSpan w:val="3"/>
            <w:shd w:val="clear" w:color="auto" w:fill="B8CCE4" w:themeFill="accent1" w:themeFillTint="66"/>
          </w:tcPr>
          <w:p w:rsidR="00E14AA4" w:rsidRPr="00F8060C" w:rsidRDefault="00E14AA4" w:rsidP="0063373B">
            <w:pPr>
              <w:rPr>
                <w:b/>
              </w:rPr>
            </w:pPr>
          </w:p>
        </w:tc>
        <w:tc>
          <w:tcPr>
            <w:tcW w:w="2139" w:type="dxa"/>
            <w:gridSpan w:val="5"/>
            <w:vMerge w:val="restart"/>
            <w:shd w:val="clear" w:color="auto" w:fill="B8CCE4" w:themeFill="accent1" w:themeFillTint="66"/>
            <w:vAlign w:val="center"/>
          </w:tcPr>
          <w:p w:rsidR="00E14AA4" w:rsidRDefault="00E14AA4" w:rsidP="0063373B">
            <w:pPr>
              <w:rPr>
                <w:b/>
              </w:rPr>
            </w:pPr>
            <w:r w:rsidRPr="00F8060C">
              <w:rPr>
                <w:b/>
              </w:rPr>
              <w:t>Standards</w:t>
            </w:r>
          </w:p>
          <w:p w:rsidR="00E14AA4" w:rsidRDefault="00E14AA4" w:rsidP="00882DDC">
            <w:pPr>
              <w:jc w:val="center"/>
              <w:rPr>
                <w:b/>
              </w:rPr>
            </w:pPr>
            <w:r>
              <w:rPr>
                <w:b/>
              </w:rPr>
              <w:t xml:space="preserve">K.G.1  </w:t>
            </w:r>
          </w:p>
          <w:p w:rsidR="00E14AA4" w:rsidRDefault="00E14AA4" w:rsidP="00882DDC">
            <w:pPr>
              <w:jc w:val="center"/>
              <w:rPr>
                <w:b/>
              </w:rPr>
            </w:pPr>
            <w:r>
              <w:rPr>
                <w:b/>
              </w:rPr>
              <w:t>Use maps to locate places in the classroom, school and home.</w:t>
            </w:r>
          </w:p>
          <w:p w:rsidR="00E14AA4" w:rsidRDefault="00E14AA4" w:rsidP="00882DDC">
            <w:pPr>
              <w:jc w:val="center"/>
              <w:rPr>
                <w:b/>
              </w:rPr>
            </w:pPr>
            <w:r>
              <w:rPr>
                <w:b/>
              </w:rPr>
              <w:t>K.G.1.2</w:t>
            </w:r>
          </w:p>
          <w:p w:rsidR="00E14AA4" w:rsidRDefault="00E14AA4" w:rsidP="00882DDC">
            <w:pPr>
              <w:jc w:val="center"/>
              <w:rPr>
                <w:b/>
              </w:rPr>
            </w:pPr>
            <w:r>
              <w:rPr>
                <w:b/>
              </w:rPr>
              <w:t>Use globes and maps to locate land and water features.</w:t>
            </w:r>
          </w:p>
          <w:p w:rsidR="00E14AA4" w:rsidRDefault="00E14AA4" w:rsidP="00882DDC">
            <w:pPr>
              <w:jc w:val="center"/>
              <w:rPr>
                <w:b/>
              </w:rPr>
            </w:pPr>
            <w:r>
              <w:rPr>
                <w:b/>
              </w:rPr>
              <w:t>K.G.1.3</w:t>
            </w:r>
          </w:p>
          <w:p w:rsidR="00E14AA4" w:rsidRPr="00F8060C" w:rsidRDefault="00E14AA4" w:rsidP="00B5161D">
            <w:pPr>
              <w:jc w:val="center"/>
              <w:rPr>
                <w:b/>
              </w:rPr>
            </w:pPr>
            <w:r>
              <w:rPr>
                <w:b/>
              </w:rPr>
              <w:t>Identify physical features (mountains, hills, rivers, lakes, roads, etc.).</w:t>
            </w:r>
          </w:p>
        </w:tc>
        <w:tc>
          <w:tcPr>
            <w:tcW w:w="4248" w:type="dxa"/>
            <w:gridSpan w:val="5"/>
            <w:shd w:val="clear" w:color="auto" w:fill="B8CCE4" w:themeFill="accent1" w:themeFillTint="66"/>
            <w:vAlign w:val="center"/>
          </w:tcPr>
          <w:p w:rsidR="00E14AA4" w:rsidRPr="00F8060C" w:rsidRDefault="00E14AA4" w:rsidP="00F8060C">
            <w:pPr>
              <w:rPr>
                <w:b/>
              </w:rPr>
            </w:pPr>
            <w:r w:rsidRPr="00F8060C">
              <w:rPr>
                <w:b/>
              </w:rPr>
              <w:t>“I Can” Statements</w:t>
            </w:r>
          </w:p>
          <w:p w:rsidR="00E14AA4" w:rsidRPr="00F8060C" w:rsidRDefault="00E14AA4" w:rsidP="00F8060C">
            <w:pPr>
              <w:rPr>
                <w:b/>
              </w:rPr>
            </w:pPr>
            <w:r>
              <w:rPr>
                <w:b/>
              </w:rPr>
              <w:t>I can identify landforms and environments using globes and maps.</w:t>
            </w:r>
          </w:p>
          <w:p w:rsidR="00E14AA4" w:rsidRDefault="00E14AA4" w:rsidP="00F8060C">
            <w:pPr>
              <w:rPr>
                <w:b/>
              </w:rPr>
            </w:pPr>
            <w:r>
              <w:rPr>
                <w:b/>
              </w:rPr>
              <w:t>I can identify a globe as a model of the Earth.</w:t>
            </w:r>
          </w:p>
          <w:p w:rsidR="00E14AA4" w:rsidRDefault="00E14AA4" w:rsidP="00F8060C">
            <w:pPr>
              <w:rPr>
                <w:b/>
              </w:rPr>
            </w:pPr>
            <w:r>
              <w:rPr>
                <w:b/>
              </w:rPr>
              <w:t>I can tell the difference between land and water on a globe.</w:t>
            </w:r>
          </w:p>
          <w:p w:rsidR="00E14AA4" w:rsidRDefault="00E14AA4" w:rsidP="00F8060C">
            <w:pPr>
              <w:rPr>
                <w:b/>
              </w:rPr>
            </w:pPr>
            <w:r>
              <w:rPr>
                <w:b/>
              </w:rPr>
              <w:t>I can find the North and South Pole.</w:t>
            </w:r>
          </w:p>
          <w:p w:rsidR="00E14AA4" w:rsidRPr="00F8060C" w:rsidRDefault="00E14AA4" w:rsidP="00F8060C">
            <w:pPr>
              <w:rPr>
                <w:b/>
              </w:rPr>
            </w:pPr>
          </w:p>
        </w:tc>
      </w:tr>
      <w:tr w:rsidR="00E14AA4" w:rsidRPr="00F8060C" w:rsidTr="00E14AA4">
        <w:trPr>
          <w:trHeight w:val="1072"/>
        </w:trPr>
        <w:tc>
          <w:tcPr>
            <w:tcW w:w="2209" w:type="dxa"/>
            <w:gridSpan w:val="2"/>
            <w:vMerge/>
            <w:shd w:val="clear" w:color="auto" w:fill="B8CCE4" w:themeFill="accent1" w:themeFillTint="66"/>
            <w:vAlign w:val="center"/>
          </w:tcPr>
          <w:p w:rsidR="00E14AA4" w:rsidRDefault="00E14AA4" w:rsidP="0043778E">
            <w:pPr>
              <w:jc w:val="center"/>
              <w:rPr>
                <w:b/>
              </w:rPr>
            </w:pPr>
          </w:p>
        </w:tc>
        <w:tc>
          <w:tcPr>
            <w:tcW w:w="4638" w:type="dxa"/>
            <w:gridSpan w:val="4"/>
            <w:vMerge/>
            <w:shd w:val="clear" w:color="auto" w:fill="B8CCE4" w:themeFill="accent1" w:themeFillTint="66"/>
            <w:vAlign w:val="center"/>
          </w:tcPr>
          <w:p w:rsidR="00E14AA4" w:rsidRDefault="00E14AA4" w:rsidP="00882DDC">
            <w:pPr>
              <w:jc w:val="center"/>
            </w:pPr>
          </w:p>
        </w:tc>
        <w:tc>
          <w:tcPr>
            <w:tcW w:w="1382" w:type="dxa"/>
            <w:gridSpan w:val="3"/>
            <w:shd w:val="clear" w:color="auto" w:fill="B8CCE4" w:themeFill="accent1" w:themeFillTint="66"/>
          </w:tcPr>
          <w:p w:rsidR="00E14AA4" w:rsidRDefault="00E14AA4" w:rsidP="00882DDC">
            <w:pPr>
              <w:jc w:val="center"/>
            </w:pPr>
          </w:p>
        </w:tc>
        <w:tc>
          <w:tcPr>
            <w:tcW w:w="2139" w:type="dxa"/>
            <w:gridSpan w:val="5"/>
            <w:vMerge/>
            <w:shd w:val="clear" w:color="auto" w:fill="B8CCE4" w:themeFill="accent1" w:themeFillTint="66"/>
            <w:vAlign w:val="center"/>
          </w:tcPr>
          <w:p w:rsidR="00E14AA4" w:rsidRDefault="00E14AA4" w:rsidP="00882DDC">
            <w:pPr>
              <w:jc w:val="center"/>
            </w:pPr>
          </w:p>
        </w:tc>
        <w:tc>
          <w:tcPr>
            <w:tcW w:w="4248" w:type="dxa"/>
            <w:gridSpan w:val="5"/>
            <w:shd w:val="clear" w:color="auto" w:fill="B8CCE4" w:themeFill="accent1" w:themeFillTint="66"/>
            <w:vAlign w:val="center"/>
          </w:tcPr>
          <w:p w:rsidR="00E14AA4" w:rsidRPr="00F8060C" w:rsidRDefault="00E14AA4" w:rsidP="00F8060C">
            <w:pPr>
              <w:rPr>
                <w:b/>
              </w:rPr>
            </w:pPr>
            <w:r w:rsidRPr="00F8060C">
              <w:rPr>
                <w:b/>
              </w:rPr>
              <w:t>Essential Questions</w:t>
            </w:r>
          </w:p>
          <w:p w:rsidR="00E14AA4" w:rsidRDefault="00E14AA4" w:rsidP="00F8060C">
            <w:pPr>
              <w:rPr>
                <w:b/>
              </w:rPr>
            </w:pPr>
            <w:r>
              <w:rPr>
                <w:b/>
              </w:rPr>
              <w:t>What tool can we use to locate places?</w:t>
            </w:r>
          </w:p>
          <w:p w:rsidR="00E14AA4" w:rsidRDefault="00E14AA4" w:rsidP="00F8060C">
            <w:pPr>
              <w:rPr>
                <w:b/>
              </w:rPr>
            </w:pPr>
            <w:r>
              <w:rPr>
                <w:b/>
              </w:rPr>
              <w:t>What is land?</w:t>
            </w:r>
          </w:p>
          <w:p w:rsidR="00E14AA4" w:rsidRPr="00F8060C" w:rsidRDefault="00E14AA4" w:rsidP="00F8060C">
            <w:pPr>
              <w:rPr>
                <w:b/>
              </w:rPr>
            </w:pPr>
            <w:r>
              <w:rPr>
                <w:b/>
              </w:rPr>
              <w:t>What is water?</w:t>
            </w:r>
          </w:p>
          <w:p w:rsidR="00E14AA4" w:rsidRPr="00F8060C" w:rsidRDefault="00E14AA4" w:rsidP="00F8060C">
            <w:pPr>
              <w:rPr>
                <w:b/>
              </w:rPr>
            </w:pPr>
          </w:p>
        </w:tc>
      </w:tr>
      <w:tr w:rsidR="00E14AA4" w:rsidTr="00E14AA4">
        <w:tc>
          <w:tcPr>
            <w:tcW w:w="2209" w:type="dxa"/>
            <w:gridSpan w:val="2"/>
            <w:shd w:val="clear" w:color="auto" w:fill="B8CCE4" w:themeFill="accent1" w:themeFillTint="66"/>
            <w:vAlign w:val="center"/>
          </w:tcPr>
          <w:p w:rsidR="00E14AA4" w:rsidRDefault="00E14AA4" w:rsidP="0043778E">
            <w:pPr>
              <w:jc w:val="center"/>
              <w:rPr>
                <w:b/>
              </w:rPr>
            </w:pPr>
            <w:r>
              <w:rPr>
                <w:b/>
              </w:rPr>
              <w:lastRenderedPageBreak/>
              <w:t>Vocabulary</w:t>
            </w:r>
          </w:p>
        </w:tc>
        <w:tc>
          <w:tcPr>
            <w:tcW w:w="5244" w:type="dxa"/>
            <w:gridSpan w:val="6"/>
            <w:shd w:val="clear" w:color="auto" w:fill="B8CCE4" w:themeFill="accent1" w:themeFillTint="66"/>
            <w:vAlign w:val="center"/>
          </w:tcPr>
          <w:p w:rsidR="00E14AA4" w:rsidRDefault="00E14AA4" w:rsidP="006611C8">
            <w:pPr>
              <w:rPr>
                <w:b/>
              </w:rPr>
            </w:pPr>
            <w:r>
              <w:rPr>
                <w:b/>
              </w:rPr>
              <w:t>Tier Two Words (from Read-</w:t>
            </w:r>
            <w:proofErr w:type="spellStart"/>
            <w:r w:rsidRPr="00882DDC">
              <w:rPr>
                <w:b/>
              </w:rPr>
              <w:t>Alouds</w:t>
            </w:r>
            <w:proofErr w:type="spellEnd"/>
            <w:r w:rsidRPr="00882DDC">
              <w:rPr>
                <w:b/>
              </w:rPr>
              <w:t>)</w:t>
            </w:r>
          </w:p>
          <w:p w:rsidR="00E14AA4" w:rsidRPr="00882DDC" w:rsidRDefault="00E14AA4" w:rsidP="0043778E">
            <w:pPr>
              <w:jc w:val="center"/>
              <w:rPr>
                <w:b/>
              </w:rPr>
            </w:pPr>
          </w:p>
          <w:p w:rsidR="00E14AA4" w:rsidRDefault="00E14AA4" w:rsidP="0043778E">
            <w:pPr>
              <w:jc w:val="center"/>
            </w:pPr>
          </w:p>
          <w:p w:rsidR="00E14AA4" w:rsidRDefault="00E14AA4" w:rsidP="00882DDC">
            <w:pPr>
              <w:pStyle w:val="ListParagraph"/>
              <w:numPr>
                <w:ilvl w:val="0"/>
                <w:numId w:val="13"/>
              </w:numPr>
            </w:pPr>
            <w:r>
              <w:t>Choose a few words from the read-aloud(s) for your targeted vocabulary instruction and for students to put in their vocabulary notebooks</w:t>
            </w:r>
          </w:p>
          <w:p w:rsidR="00E14AA4" w:rsidRDefault="00E14AA4" w:rsidP="0043778E">
            <w:pPr>
              <w:jc w:val="center"/>
            </w:pPr>
          </w:p>
          <w:p w:rsidR="00E14AA4" w:rsidRDefault="00E14AA4" w:rsidP="0043778E">
            <w:pPr>
              <w:jc w:val="center"/>
            </w:pPr>
          </w:p>
          <w:p w:rsidR="00E14AA4" w:rsidRDefault="00E14AA4" w:rsidP="0043778E">
            <w:pPr>
              <w:jc w:val="center"/>
            </w:pPr>
            <w:r>
              <w:t>*</w:t>
            </w:r>
            <w:r w:rsidRPr="00D72A28">
              <w:rPr>
                <w:b/>
              </w:rPr>
              <w:t>Social Studies vocabulary words are listed in the planning guide before each lesson.</w:t>
            </w:r>
          </w:p>
        </w:tc>
        <w:tc>
          <w:tcPr>
            <w:tcW w:w="1298" w:type="dxa"/>
            <w:gridSpan w:val="4"/>
            <w:shd w:val="clear" w:color="auto" w:fill="B8CCE4" w:themeFill="accent1" w:themeFillTint="66"/>
          </w:tcPr>
          <w:p w:rsidR="00E14AA4" w:rsidRPr="00882DDC" w:rsidRDefault="00E14AA4" w:rsidP="00882DDC">
            <w:pPr>
              <w:jc w:val="center"/>
              <w:rPr>
                <w:b/>
              </w:rPr>
            </w:pPr>
          </w:p>
        </w:tc>
        <w:tc>
          <w:tcPr>
            <w:tcW w:w="5865" w:type="dxa"/>
            <w:gridSpan w:val="7"/>
            <w:shd w:val="clear" w:color="auto" w:fill="B8CCE4" w:themeFill="accent1" w:themeFillTint="66"/>
            <w:vAlign w:val="center"/>
          </w:tcPr>
          <w:p w:rsidR="00E14AA4" w:rsidRDefault="00E14AA4" w:rsidP="00882DDC">
            <w:pPr>
              <w:jc w:val="center"/>
              <w:rPr>
                <w:b/>
              </w:rPr>
            </w:pPr>
            <w:r w:rsidRPr="00882DDC">
              <w:rPr>
                <w:b/>
              </w:rPr>
              <w:t xml:space="preserve">Tier Three </w:t>
            </w:r>
            <w:r>
              <w:rPr>
                <w:b/>
              </w:rPr>
              <w:t xml:space="preserve">ELA </w:t>
            </w:r>
            <w:r w:rsidRPr="00882DDC">
              <w:rPr>
                <w:b/>
              </w:rPr>
              <w:t>Words</w:t>
            </w:r>
          </w:p>
          <w:p w:rsidR="00E14AA4" w:rsidRPr="00882DDC" w:rsidRDefault="00E14AA4" w:rsidP="00882DDC">
            <w:pPr>
              <w:jc w:val="center"/>
              <w:rPr>
                <w:b/>
              </w:rPr>
            </w:pPr>
          </w:p>
          <w:p w:rsidR="00E14AA4" w:rsidRDefault="00E14AA4" w:rsidP="00882DDC">
            <w:pPr>
              <w:jc w:val="center"/>
            </w:pPr>
          </w:p>
          <w:p w:rsidR="00E14AA4" w:rsidRPr="00CA1A05" w:rsidRDefault="00E14AA4"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antonyms </w:t>
            </w:r>
          </w:p>
          <w:p w:rsidR="00E14AA4" w:rsidRPr="00CA1A05" w:rsidRDefault="00E14AA4"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compare </w:t>
            </w:r>
          </w:p>
          <w:p w:rsidR="00E14AA4" w:rsidRPr="00CA1A05" w:rsidRDefault="00E14AA4"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contrast </w:t>
            </w:r>
          </w:p>
          <w:p w:rsidR="00E14AA4" w:rsidRPr="00CA1A05" w:rsidRDefault="00E14AA4"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different </w:t>
            </w:r>
          </w:p>
          <w:p w:rsidR="00E14AA4" w:rsidRPr="00CA1A05" w:rsidRDefault="00E14AA4"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multiple texts </w:t>
            </w:r>
          </w:p>
          <w:p w:rsidR="00E14AA4" w:rsidRPr="00CA1A05" w:rsidRDefault="00E14AA4"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opposites </w:t>
            </w:r>
          </w:p>
          <w:p w:rsidR="00E14AA4" w:rsidRPr="00CA1A05" w:rsidRDefault="00E14AA4" w:rsidP="006611C8">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settings </w:t>
            </w:r>
          </w:p>
          <w:p w:rsidR="00E14AA4" w:rsidRDefault="00E14AA4" w:rsidP="006F2CC3">
            <w:pPr>
              <w:numPr>
                <w:ilvl w:val="2"/>
                <w:numId w:val="14"/>
              </w:numPr>
              <w:spacing w:after="45" w:line="255" w:lineRule="atLeast"/>
              <w:ind w:left="3375"/>
              <w:textAlignment w:val="top"/>
            </w:pPr>
            <w:r w:rsidRPr="006F2CC3">
              <w:rPr>
                <w:rFonts w:ascii="Verdana" w:eastAsia="Times New Roman" w:hAnsi="Verdana" w:cs="Times New Roman"/>
                <w:b/>
                <w:color w:val="595959"/>
                <w:sz w:val="17"/>
                <w:szCs w:val="17"/>
              </w:rPr>
              <w:t>similar</w:t>
            </w:r>
          </w:p>
          <w:p w:rsidR="00E14AA4" w:rsidRDefault="00E14AA4" w:rsidP="00882DDC">
            <w:pPr>
              <w:jc w:val="center"/>
            </w:pPr>
          </w:p>
          <w:p w:rsidR="00E14AA4" w:rsidRPr="00E11067" w:rsidRDefault="00E14AA4" w:rsidP="00882DDC">
            <w:pPr>
              <w:jc w:val="center"/>
            </w:pPr>
          </w:p>
        </w:tc>
      </w:tr>
      <w:tr w:rsidR="00E14AA4" w:rsidTr="00E14AA4">
        <w:tc>
          <w:tcPr>
            <w:tcW w:w="2209" w:type="dxa"/>
            <w:gridSpan w:val="2"/>
            <w:shd w:val="clear" w:color="auto" w:fill="B8CCE4" w:themeFill="accent1" w:themeFillTint="66"/>
            <w:vAlign w:val="center"/>
          </w:tcPr>
          <w:p w:rsidR="00E14AA4" w:rsidRDefault="00E14AA4" w:rsidP="0043778E">
            <w:pPr>
              <w:jc w:val="center"/>
              <w:rPr>
                <w:b/>
              </w:rPr>
            </w:pPr>
            <w:r>
              <w:rPr>
                <w:b/>
              </w:rPr>
              <w:t>Phonics/Phonemic Awareness</w:t>
            </w:r>
          </w:p>
        </w:tc>
        <w:tc>
          <w:tcPr>
            <w:tcW w:w="5244" w:type="dxa"/>
            <w:gridSpan w:val="6"/>
            <w:shd w:val="clear" w:color="auto" w:fill="B8CCE4" w:themeFill="accent1" w:themeFillTint="66"/>
            <w:vAlign w:val="center"/>
          </w:tcPr>
          <w:p w:rsidR="00E14AA4" w:rsidRDefault="00E14AA4" w:rsidP="006611C8">
            <w:pPr>
              <w:rPr>
                <w:b/>
              </w:rPr>
            </w:pPr>
            <w:r>
              <w:rPr>
                <w:b/>
              </w:rPr>
              <w:t>Using Jan Richardson’s Blends and Diagraphs linking chart</w:t>
            </w:r>
          </w:p>
          <w:p w:rsidR="00E14AA4" w:rsidRDefault="00E14AA4" w:rsidP="006611C8">
            <w:pPr>
              <w:rPr>
                <w:b/>
              </w:rPr>
            </w:pPr>
            <w:r>
              <w:rPr>
                <w:b/>
              </w:rPr>
              <w:t>*linking chart chant</w:t>
            </w:r>
          </w:p>
          <w:p w:rsidR="00E14AA4" w:rsidRDefault="00E14AA4" w:rsidP="006611C8">
            <w:pPr>
              <w:rPr>
                <w:b/>
              </w:rPr>
            </w:pPr>
            <w:r>
              <w:rPr>
                <w:b/>
              </w:rPr>
              <w:t xml:space="preserve">* </w:t>
            </w:r>
          </w:p>
        </w:tc>
        <w:tc>
          <w:tcPr>
            <w:tcW w:w="2224" w:type="dxa"/>
            <w:gridSpan w:val="5"/>
            <w:shd w:val="clear" w:color="auto" w:fill="B8CCE4" w:themeFill="accent1" w:themeFillTint="66"/>
            <w:vAlign w:val="center"/>
          </w:tcPr>
          <w:p w:rsidR="00E14AA4" w:rsidRDefault="00E14AA4" w:rsidP="00882DDC">
            <w:pPr>
              <w:jc w:val="center"/>
              <w:rPr>
                <w:b/>
              </w:rPr>
            </w:pPr>
            <w:r>
              <w:rPr>
                <w:b/>
              </w:rPr>
              <w:t>L.K.2 (d)</w:t>
            </w:r>
          </w:p>
          <w:p w:rsidR="00E14AA4" w:rsidRPr="00882DDC" w:rsidRDefault="00E14AA4" w:rsidP="00882DDC">
            <w:pPr>
              <w:jc w:val="center"/>
              <w:rPr>
                <w:b/>
              </w:rPr>
            </w:pPr>
            <w:r>
              <w:rPr>
                <w:b/>
              </w:rPr>
              <w:t>Spell simple words phonetically, drawing on knowledge of sound-letter relationships.</w:t>
            </w:r>
          </w:p>
        </w:tc>
        <w:tc>
          <w:tcPr>
            <w:tcW w:w="2341" w:type="dxa"/>
            <w:gridSpan w:val="3"/>
            <w:shd w:val="clear" w:color="auto" w:fill="B8CCE4" w:themeFill="accent1" w:themeFillTint="66"/>
          </w:tcPr>
          <w:p w:rsidR="00E14AA4" w:rsidRDefault="00E14AA4" w:rsidP="00882DDC">
            <w:pPr>
              <w:jc w:val="center"/>
              <w:rPr>
                <w:b/>
              </w:rPr>
            </w:pPr>
          </w:p>
        </w:tc>
        <w:tc>
          <w:tcPr>
            <w:tcW w:w="2598" w:type="dxa"/>
            <w:gridSpan w:val="3"/>
            <w:shd w:val="clear" w:color="auto" w:fill="B8CCE4" w:themeFill="accent1" w:themeFillTint="66"/>
            <w:vAlign w:val="center"/>
          </w:tcPr>
          <w:p w:rsidR="00E14AA4" w:rsidRPr="00882DDC" w:rsidRDefault="00E14AA4" w:rsidP="00882DDC">
            <w:pPr>
              <w:jc w:val="center"/>
              <w:rPr>
                <w:b/>
              </w:rPr>
            </w:pPr>
            <w:r>
              <w:rPr>
                <w:b/>
              </w:rPr>
              <w:t xml:space="preserve">I can use letter sounds to build new words. </w:t>
            </w:r>
          </w:p>
        </w:tc>
      </w:tr>
      <w:tr w:rsidR="00E14AA4" w:rsidRPr="00BA49EC" w:rsidTr="00E14AA4">
        <w:tc>
          <w:tcPr>
            <w:tcW w:w="478" w:type="dxa"/>
            <w:shd w:val="clear" w:color="auto" w:fill="CCC0D9" w:themeFill="accent4" w:themeFillTint="66"/>
          </w:tcPr>
          <w:p w:rsidR="00E14AA4" w:rsidRDefault="00E14AA4" w:rsidP="00290BCC">
            <w:pPr>
              <w:jc w:val="center"/>
              <w:rPr>
                <w:b/>
                <w:sz w:val="32"/>
                <w:szCs w:val="32"/>
              </w:rPr>
            </w:pPr>
          </w:p>
        </w:tc>
        <w:tc>
          <w:tcPr>
            <w:tcW w:w="14138" w:type="dxa"/>
            <w:gridSpan w:val="18"/>
            <w:shd w:val="clear" w:color="auto" w:fill="CCC0D9" w:themeFill="accent4" w:themeFillTint="66"/>
            <w:vAlign w:val="center"/>
          </w:tcPr>
          <w:p w:rsidR="00E14AA4" w:rsidRPr="00BA49EC" w:rsidRDefault="00E14AA4" w:rsidP="00290BCC">
            <w:pPr>
              <w:jc w:val="center"/>
              <w:rPr>
                <w:b/>
                <w:sz w:val="32"/>
                <w:szCs w:val="32"/>
              </w:rPr>
            </w:pPr>
            <w:r>
              <w:rPr>
                <w:b/>
                <w:sz w:val="32"/>
                <w:szCs w:val="32"/>
              </w:rPr>
              <w:t>WEEK 2</w:t>
            </w:r>
          </w:p>
        </w:tc>
      </w:tr>
      <w:tr w:rsidR="00E14AA4" w:rsidRPr="00882DDC" w:rsidTr="00E14AA4">
        <w:trPr>
          <w:trHeight w:val="1583"/>
        </w:trPr>
        <w:tc>
          <w:tcPr>
            <w:tcW w:w="2209" w:type="dxa"/>
            <w:gridSpan w:val="2"/>
            <w:vMerge w:val="restart"/>
            <w:shd w:val="clear" w:color="auto" w:fill="CCC0D9" w:themeFill="accent4" w:themeFillTint="66"/>
            <w:vAlign w:val="center"/>
          </w:tcPr>
          <w:p w:rsidR="00E14AA4" w:rsidRDefault="00E14AA4" w:rsidP="00332AF8">
            <w:pPr>
              <w:jc w:val="center"/>
              <w:rPr>
                <w:b/>
              </w:rPr>
            </w:pPr>
            <w:r>
              <w:rPr>
                <w:b/>
              </w:rPr>
              <w:t>Reading/</w:t>
            </w:r>
          </w:p>
          <w:p w:rsidR="00E14AA4" w:rsidRPr="00753650" w:rsidRDefault="00E14AA4" w:rsidP="00332AF8">
            <w:pPr>
              <w:jc w:val="center"/>
              <w:rPr>
                <w:b/>
              </w:rPr>
            </w:pPr>
            <w:r>
              <w:rPr>
                <w:b/>
              </w:rPr>
              <w:t>Whole Group Shared Reading</w:t>
            </w:r>
          </w:p>
        </w:tc>
        <w:tc>
          <w:tcPr>
            <w:tcW w:w="4942" w:type="dxa"/>
            <w:gridSpan w:val="5"/>
            <w:vMerge w:val="restart"/>
            <w:shd w:val="clear" w:color="auto" w:fill="CCC0D9" w:themeFill="accent4" w:themeFillTint="66"/>
            <w:vAlign w:val="center"/>
          </w:tcPr>
          <w:p w:rsidR="00E14AA4" w:rsidRDefault="00E14AA4" w:rsidP="00332AF8">
            <w:pPr>
              <w:rPr>
                <w:b/>
              </w:rPr>
            </w:pPr>
            <w:r w:rsidRPr="00882DDC">
              <w:rPr>
                <w:b/>
              </w:rPr>
              <w:t>Comprehension Tool Kit Lessons</w:t>
            </w:r>
          </w:p>
          <w:p w:rsidR="00E14AA4" w:rsidRDefault="00E14AA4" w:rsidP="00332AF8">
            <w:pPr>
              <w:rPr>
                <w:b/>
              </w:rPr>
            </w:pPr>
          </w:p>
          <w:p w:rsidR="00E14AA4" w:rsidRDefault="00E14AA4" w:rsidP="00332AF8">
            <w:pPr>
              <w:rPr>
                <w:b/>
              </w:rPr>
            </w:pPr>
            <w:r>
              <w:rPr>
                <w:b/>
              </w:rPr>
              <w:t>Lesson 17: Paraphrasing information, merge you’re thinking to make meaning.</w:t>
            </w:r>
          </w:p>
          <w:p w:rsidR="00E14AA4" w:rsidRDefault="00E14AA4" w:rsidP="00332AF8">
            <w:pPr>
              <w:rPr>
                <w:b/>
              </w:rPr>
            </w:pPr>
          </w:p>
          <w:p w:rsidR="00E14AA4" w:rsidRDefault="00E14AA4" w:rsidP="00332AF8">
            <w:pPr>
              <w:rPr>
                <w:b/>
              </w:rPr>
            </w:pPr>
            <w:r>
              <w:rPr>
                <w:b/>
              </w:rPr>
              <w:t>*TIME for Kids Bigger Picture Edition  “A Visit to Mexico” poster</w:t>
            </w: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Pr="00882DDC" w:rsidRDefault="00E14AA4" w:rsidP="00332AF8">
            <w:pPr>
              <w:rPr>
                <w:b/>
              </w:rPr>
            </w:pPr>
          </w:p>
          <w:p w:rsidR="00E14AA4" w:rsidRPr="00882DDC" w:rsidRDefault="00E14AA4" w:rsidP="00332AF8">
            <w:pPr>
              <w:rPr>
                <w:b/>
              </w:rPr>
            </w:pPr>
          </w:p>
          <w:p w:rsidR="00E14AA4" w:rsidRPr="00882DDC" w:rsidRDefault="00E14AA4" w:rsidP="00332AF8">
            <w:pPr>
              <w:rPr>
                <w:b/>
              </w:rPr>
            </w:pPr>
          </w:p>
          <w:p w:rsidR="00E14AA4" w:rsidRPr="00882DDC" w:rsidRDefault="00E14AA4" w:rsidP="00332AF8">
            <w:pPr>
              <w:rPr>
                <w:b/>
              </w:rPr>
            </w:pPr>
          </w:p>
          <w:p w:rsidR="00E14AA4" w:rsidRPr="00882DDC" w:rsidRDefault="00E14AA4" w:rsidP="00332AF8">
            <w:pPr>
              <w:rPr>
                <w:b/>
              </w:rPr>
            </w:pPr>
          </w:p>
        </w:tc>
        <w:tc>
          <w:tcPr>
            <w:tcW w:w="1331" w:type="dxa"/>
            <w:gridSpan w:val="4"/>
            <w:shd w:val="clear" w:color="auto" w:fill="CCC0D9" w:themeFill="accent4" w:themeFillTint="66"/>
          </w:tcPr>
          <w:p w:rsidR="00E14AA4" w:rsidRDefault="00E14AA4" w:rsidP="00332AF8">
            <w:pPr>
              <w:rPr>
                <w:b/>
              </w:rPr>
            </w:pPr>
          </w:p>
        </w:tc>
        <w:tc>
          <w:tcPr>
            <w:tcW w:w="4219" w:type="dxa"/>
            <w:gridSpan w:val="6"/>
            <w:vMerge w:val="restart"/>
            <w:shd w:val="clear" w:color="auto" w:fill="CCC0D9" w:themeFill="accent4" w:themeFillTint="66"/>
            <w:vAlign w:val="center"/>
          </w:tcPr>
          <w:p w:rsidR="00E14AA4" w:rsidRDefault="00E14AA4" w:rsidP="00332AF8">
            <w:pPr>
              <w:rPr>
                <w:b/>
              </w:rPr>
            </w:pPr>
            <w:r>
              <w:rPr>
                <w:b/>
              </w:rPr>
              <w:t>Standards</w:t>
            </w:r>
          </w:p>
          <w:p w:rsidR="00E14AA4" w:rsidRDefault="00E14AA4" w:rsidP="00332AF8">
            <w:pPr>
              <w:rPr>
                <w:b/>
              </w:rPr>
            </w:pPr>
          </w:p>
          <w:p w:rsidR="00E14AA4" w:rsidRDefault="00E14AA4" w:rsidP="00332AF8">
            <w:pPr>
              <w:rPr>
                <w:b/>
              </w:rPr>
            </w:pPr>
            <w:r>
              <w:rPr>
                <w:b/>
              </w:rPr>
              <w:t xml:space="preserve">K.C.1.2 </w:t>
            </w:r>
          </w:p>
          <w:p w:rsidR="00E14AA4" w:rsidRDefault="00E14AA4" w:rsidP="00332AF8">
            <w:pPr>
              <w:rPr>
                <w:b/>
              </w:rPr>
            </w:pPr>
            <w:r>
              <w:rPr>
                <w:b/>
              </w:rPr>
              <w:t>Explain the elements of culture (how people speak, how people dress, foods they eat, etc.).</w:t>
            </w:r>
          </w:p>
          <w:p w:rsidR="00E14AA4" w:rsidRDefault="00E14AA4" w:rsidP="00332AF8">
            <w:pPr>
              <w:rPr>
                <w:b/>
              </w:rPr>
            </w:pPr>
          </w:p>
          <w:p w:rsidR="00E14AA4" w:rsidRDefault="00E14AA4" w:rsidP="00332AF8">
            <w:pPr>
              <w:rPr>
                <w:b/>
              </w:rPr>
            </w:pPr>
            <w:r>
              <w:rPr>
                <w:b/>
              </w:rPr>
              <w:t>K.G.1.2</w:t>
            </w:r>
          </w:p>
          <w:p w:rsidR="00E14AA4" w:rsidRDefault="00E14AA4" w:rsidP="00332AF8">
            <w:pPr>
              <w:rPr>
                <w:b/>
              </w:rPr>
            </w:pPr>
            <w:r>
              <w:rPr>
                <w:b/>
              </w:rPr>
              <w:t>Use globes and maps to locate land and water features.</w:t>
            </w: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Pr="00882DDC" w:rsidRDefault="00E14AA4" w:rsidP="00332AF8">
            <w:pPr>
              <w:rPr>
                <w:b/>
              </w:rPr>
            </w:pPr>
          </w:p>
          <w:p w:rsidR="00E14AA4" w:rsidRPr="00882DDC" w:rsidRDefault="00E14AA4" w:rsidP="00332AF8">
            <w:pPr>
              <w:rPr>
                <w:b/>
              </w:rPr>
            </w:pPr>
          </w:p>
          <w:p w:rsidR="00E14AA4" w:rsidRPr="00882DDC" w:rsidRDefault="00E14AA4" w:rsidP="00332AF8">
            <w:pPr>
              <w:jc w:val="center"/>
              <w:rPr>
                <w:b/>
              </w:rPr>
            </w:pPr>
          </w:p>
          <w:p w:rsidR="00E14AA4" w:rsidRPr="00882DDC" w:rsidRDefault="00E14AA4" w:rsidP="00332AF8">
            <w:pPr>
              <w:jc w:val="center"/>
              <w:rPr>
                <w:b/>
              </w:rPr>
            </w:pPr>
          </w:p>
        </w:tc>
        <w:tc>
          <w:tcPr>
            <w:tcW w:w="1915" w:type="dxa"/>
            <w:gridSpan w:val="2"/>
            <w:shd w:val="clear" w:color="auto" w:fill="CCC0D9" w:themeFill="accent4" w:themeFillTint="66"/>
            <w:vAlign w:val="center"/>
          </w:tcPr>
          <w:p w:rsidR="00E14AA4" w:rsidRDefault="00E14AA4" w:rsidP="00332AF8">
            <w:pPr>
              <w:jc w:val="center"/>
              <w:rPr>
                <w:b/>
              </w:rPr>
            </w:pPr>
            <w:r>
              <w:rPr>
                <w:b/>
              </w:rPr>
              <w:lastRenderedPageBreak/>
              <w:t>“I Can” Statements</w:t>
            </w:r>
          </w:p>
          <w:p w:rsidR="00E14AA4" w:rsidRDefault="00E14AA4" w:rsidP="00332AF8">
            <w:pPr>
              <w:jc w:val="center"/>
              <w:rPr>
                <w:b/>
              </w:rPr>
            </w:pPr>
          </w:p>
          <w:p w:rsidR="00E14AA4" w:rsidRDefault="00E14AA4" w:rsidP="00C50E69">
            <w:pPr>
              <w:rPr>
                <w:b/>
              </w:rPr>
            </w:pPr>
            <w:r>
              <w:rPr>
                <w:b/>
              </w:rPr>
              <w:t>I can put new information into my own words.</w:t>
            </w:r>
          </w:p>
          <w:p w:rsidR="00E14AA4" w:rsidRDefault="00E14AA4" w:rsidP="00C50E69">
            <w:pPr>
              <w:rPr>
                <w:b/>
              </w:rPr>
            </w:pPr>
            <w:r>
              <w:rPr>
                <w:b/>
              </w:rPr>
              <w:t>I can similarities and differences between two cultures.(US /Mexico)</w:t>
            </w:r>
          </w:p>
          <w:p w:rsidR="00E14AA4" w:rsidRDefault="00E14AA4" w:rsidP="00332AF8">
            <w:pPr>
              <w:jc w:val="center"/>
              <w:rPr>
                <w:b/>
              </w:rPr>
            </w:pPr>
          </w:p>
          <w:p w:rsidR="00E14AA4" w:rsidRDefault="00E14AA4" w:rsidP="00332AF8">
            <w:pPr>
              <w:jc w:val="center"/>
              <w:rPr>
                <w:b/>
              </w:rPr>
            </w:pPr>
          </w:p>
          <w:p w:rsidR="00E14AA4" w:rsidRDefault="00E14AA4" w:rsidP="00332AF8">
            <w:pPr>
              <w:jc w:val="center"/>
              <w:rPr>
                <w:b/>
              </w:rPr>
            </w:pPr>
          </w:p>
          <w:p w:rsidR="00E14AA4" w:rsidRDefault="00E14AA4" w:rsidP="00332AF8">
            <w:pPr>
              <w:jc w:val="center"/>
              <w:rPr>
                <w:b/>
              </w:rPr>
            </w:pPr>
          </w:p>
          <w:p w:rsidR="00E14AA4" w:rsidRPr="00882DDC" w:rsidRDefault="00E14AA4" w:rsidP="00332AF8">
            <w:pPr>
              <w:rPr>
                <w:b/>
              </w:rPr>
            </w:pPr>
          </w:p>
        </w:tc>
      </w:tr>
      <w:tr w:rsidR="00E14AA4" w:rsidTr="00E14AA4">
        <w:trPr>
          <w:trHeight w:val="1747"/>
        </w:trPr>
        <w:tc>
          <w:tcPr>
            <w:tcW w:w="2209" w:type="dxa"/>
            <w:gridSpan w:val="2"/>
            <w:vMerge/>
            <w:shd w:val="clear" w:color="auto" w:fill="CCC0D9" w:themeFill="accent4" w:themeFillTint="66"/>
            <w:vAlign w:val="center"/>
          </w:tcPr>
          <w:p w:rsidR="00E14AA4" w:rsidRDefault="00E14AA4" w:rsidP="00332AF8">
            <w:pPr>
              <w:jc w:val="center"/>
              <w:rPr>
                <w:b/>
              </w:rPr>
            </w:pPr>
          </w:p>
        </w:tc>
        <w:tc>
          <w:tcPr>
            <w:tcW w:w="4942" w:type="dxa"/>
            <w:gridSpan w:val="5"/>
            <w:vMerge/>
            <w:shd w:val="clear" w:color="auto" w:fill="CCC0D9" w:themeFill="accent4" w:themeFillTint="66"/>
            <w:vAlign w:val="center"/>
          </w:tcPr>
          <w:p w:rsidR="00E14AA4" w:rsidRPr="00882DDC" w:rsidRDefault="00E14AA4" w:rsidP="00332AF8">
            <w:pPr>
              <w:rPr>
                <w:b/>
              </w:rPr>
            </w:pPr>
          </w:p>
        </w:tc>
        <w:tc>
          <w:tcPr>
            <w:tcW w:w="1331" w:type="dxa"/>
            <w:gridSpan w:val="4"/>
            <w:shd w:val="clear" w:color="auto" w:fill="CCC0D9" w:themeFill="accent4" w:themeFillTint="66"/>
          </w:tcPr>
          <w:p w:rsidR="00E14AA4" w:rsidRDefault="00E14AA4" w:rsidP="00332AF8">
            <w:pPr>
              <w:rPr>
                <w:b/>
              </w:rPr>
            </w:pPr>
          </w:p>
        </w:tc>
        <w:tc>
          <w:tcPr>
            <w:tcW w:w="4219" w:type="dxa"/>
            <w:gridSpan w:val="6"/>
            <w:vMerge/>
            <w:shd w:val="clear" w:color="auto" w:fill="CCC0D9" w:themeFill="accent4" w:themeFillTint="66"/>
            <w:vAlign w:val="center"/>
          </w:tcPr>
          <w:p w:rsidR="00E14AA4" w:rsidRDefault="00E14AA4" w:rsidP="00332AF8">
            <w:pPr>
              <w:rPr>
                <w:b/>
              </w:rPr>
            </w:pPr>
          </w:p>
        </w:tc>
        <w:tc>
          <w:tcPr>
            <w:tcW w:w="1915" w:type="dxa"/>
            <w:gridSpan w:val="2"/>
            <w:shd w:val="clear" w:color="auto" w:fill="CCC0D9" w:themeFill="accent4" w:themeFillTint="66"/>
            <w:vAlign w:val="center"/>
          </w:tcPr>
          <w:p w:rsidR="00E14AA4" w:rsidRDefault="00E14AA4" w:rsidP="00C50E69">
            <w:pPr>
              <w:rPr>
                <w:b/>
              </w:rPr>
            </w:pPr>
            <w:r>
              <w:rPr>
                <w:b/>
              </w:rPr>
              <w:t>Essential Questions</w:t>
            </w:r>
          </w:p>
          <w:p w:rsidR="00E14AA4" w:rsidRDefault="00E14AA4" w:rsidP="00C50E69">
            <w:pPr>
              <w:rPr>
                <w:b/>
              </w:rPr>
            </w:pPr>
          </w:p>
          <w:p w:rsidR="00E14AA4" w:rsidRDefault="00E14AA4" w:rsidP="00C50E69">
            <w:pPr>
              <w:rPr>
                <w:b/>
              </w:rPr>
            </w:pPr>
          </w:p>
          <w:p w:rsidR="00E14AA4" w:rsidRDefault="00E14AA4" w:rsidP="00332AF8">
            <w:pPr>
              <w:jc w:val="center"/>
              <w:rPr>
                <w:b/>
              </w:rPr>
            </w:pPr>
            <w:r>
              <w:rPr>
                <w:b/>
              </w:rPr>
              <w:t>What did you learn about other cultures through the text?</w:t>
            </w:r>
          </w:p>
          <w:p w:rsidR="00E14AA4" w:rsidRDefault="00E14AA4" w:rsidP="00332AF8">
            <w:pPr>
              <w:jc w:val="center"/>
              <w:rPr>
                <w:b/>
              </w:rPr>
            </w:pPr>
          </w:p>
          <w:p w:rsidR="00E14AA4" w:rsidRDefault="00E14AA4" w:rsidP="00332AF8">
            <w:pPr>
              <w:jc w:val="center"/>
              <w:rPr>
                <w:b/>
              </w:rPr>
            </w:pPr>
            <w:r>
              <w:rPr>
                <w:b/>
              </w:rPr>
              <w:t>How can you locate a place?</w:t>
            </w:r>
          </w:p>
          <w:p w:rsidR="00E14AA4" w:rsidRDefault="00E14AA4" w:rsidP="00B5161D">
            <w:pPr>
              <w:rPr>
                <w:b/>
              </w:rPr>
            </w:pPr>
          </w:p>
        </w:tc>
      </w:tr>
      <w:tr w:rsidR="00E14AA4" w:rsidRPr="00882DDC" w:rsidTr="00E14AA4">
        <w:trPr>
          <w:trHeight w:val="1748"/>
        </w:trPr>
        <w:tc>
          <w:tcPr>
            <w:tcW w:w="2209" w:type="dxa"/>
            <w:gridSpan w:val="2"/>
            <w:vMerge/>
            <w:shd w:val="clear" w:color="auto" w:fill="CCC0D9" w:themeFill="accent4" w:themeFillTint="66"/>
            <w:vAlign w:val="center"/>
          </w:tcPr>
          <w:p w:rsidR="00E14AA4" w:rsidRDefault="00E14AA4" w:rsidP="00332AF8">
            <w:pPr>
              <w:jc w:val="center"/>
              <w:rPr>
                <w:b/>
              </w:rPr>
            </w:pPr>
          </w:p>
        </w:tc>
        <w:tc>
          <w:tcPr>
            <w:tcW w:w="4942" w:type="dxa"/>
            <w:gridSpan w:val="5"/>
            <w:vMerge w:val="restart"/>
            <w:shd w:val="clear" w:color="auto" w:fill="CCC0D9" w:themeFill="accent4" w:themeFillTint="66"/>
            <w:vAlign w:val="center"/>
          </w:tcPr>
          <w:p w:rsidR="00E14AA4" w:rsidRDefault="00E14AA4" w:rsidP="00332AF8">
            <w:pPr>
              <w:rPr>
                <w:b/>
              </w:rPr>
            </w:pPr>
            <w:r w:rsidRPr="00882DDC">
              <w:rPr>
                <w:b/>
              </w:rPr>
              <w:t>Jan Richardson Strategies</w:t>
            </w:r>
          </w:p>
          <w:p w:rsidR="00E14AA4" w:rsidRDefault="00E14AA4" w:rsidP="00332AF8">
            <w:pPr>
              <w:rPr>
                <w:b/>
              </w:rPr>
            </w:pPr>
            <w:r>
              <w:rPr>
                <w:b/>
              </w:rPr>
              <w:t>Fact vs. Opinion</w:t>
            </w:r>
          </w:p>
          <w:p w:rsidR="00E14AA4" w:rsidRDefault="00E14AA4" w:rsidP="00332AF8">
            <w:pPr>
              <w:rPr>
                <w:b/>
              </w:rPr>
            </w:pPr>
            <w:r>
              <w:rPr>
                <w:b/>
              </w:rPr>
              <w:t>Making Connections: text-to-self and the world</w:t>
            </w: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tc>
        <w:tc>
          <w:tcPr>
            <w:tcW w:w="1331" w:type="dxa"/>
            <w:gridSpan w:val="4"/>
            <w:shd w:val="clear" w:color="auto" w:fill="CCC0D9" w:themeFill="accent4" w:themeFillTint="66"/>
          </w:tcPr>
          <w:p w:rsidR="00E14AA4" w:rsidRDefault="00E14AA4" w:rsidP="00332AF8">
            <w:pPr>
              <w:rPr>
                <w:b/>
              </w:rPr>
            </w:pPr>
          </w:p>
        </w:tc>
        <w:tc>
          <w:tcPr>
            <w:tcW w:w="4219" w:type="dxa"/>
            <w:gridSpan w:val="6"/>
            <w:vMerge w:val="restart"/>
            <w:shd w:val="clear" w:color="auto" w:fill="CCC0D9" w:themeFill="accent4" w:themeFillTint="66"/>
            <w:vAlign w:val="center"/>
          </w:tcPr>
          <w:p w:rsidR="00E14AA4" w:rsidRDefault="00E14AA4" w:rsidP="00332AF8">
            <w:pPr>
              <w:rPr>
                <w:b/>
              </w:rPr>
            </w:pPr>
            <w:r>
              <w:rPr>
                <w:b/>
              </w:rPr>
              <w:t>Standards</w:t>
            </w:r>
          </w:p>
          <w:p w:rsidR="00E14AA4" w:rsidRDefault="00E14AA4" w:rsidP="00332AF8">
            <w:pPr>
              <w:rPr>
                <w:b/>
              </w:rPr>
            </w:pPr>
          </w:p>
          <w:p w:rsidR="00B42280" w:rsidRDefault="00B42280" w:rsidP="00B42280">
            <w:pPr>
              <w:rPr>
                <w:b/>
              </w:rPr>
            </w:pPr>
            <w:r>
              <w:rPr>
                <w:b/>
              </w:rPr>
              <w:t>R.I.K.10: Actively engage in group reading activities with purpose and understanding.</w:t>
            </w: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tc>
        <w:tc>
          <w:tcPr>
            <w:tcW w:w="1915" w:type="dxa"/>
            <w:gridSpan w:val="2"/>
            <w:shd w:val="clear" w:color="auto" w:fill="CCC0D9" w:themeFill="accent4" w:themeFillTint="66"/>
            <w:vAlign w:val="center"/>
          </w:tcPr>
          <w:p w:rsidR="00E14AA4" w:rsidRDefault="00E14AA4" w:rsidP="00332AF8">
            <w:pPr>
              <w:rPr>
                <w:b/>
              </w:rPr>
            </w:pPr>
            <w:r>
              <w:rPr>
                <w:b/>
              </w:rPr>
              <w:t>“I Can” Statements</w:t>
            </w:r>
          </w:p>
          <w:p w:rsidR="00E14AA4" w:rsidRDefault="00E14AA4" w:rsidP="00E14AA4">
            <w:pPr>
              <w:rPr>
                <w:b/>
              </w:rPr>
            </w:pPr>
            <w:r>
              <w:rPr>
                <w:b/>
              </w:rPr>
              <w:t xml:space="preserve">I can determine what </w:t>
            </w:r>
            <w:proofErr w:type="gramStart"/>
            <w:r>
              <w:rPr>
                <w:b/>
              </w:rPr>
              <w:t>is fact</w:t>
            </w:r>
            <w:proofErr w:type="gramEnd"/>
            <w:r>
              <w:rPr>
                <w:b/>
              </w:rPr>
              <w:t xml:space="preserve"> and what is opinion.</w:t>
            </w:r>
          </w:p>
          <w:p w:rsidR="00E14AA4" w:rsidRDefault="00E14AA4" w:rsidP="00E14AA4">
            <w:pPr>
              <w:rPr>
                <w:b/>
              </w:rPr>
            </w:pPr>
            <w:r>
              <w:rPr>
                <w:b/>
              </w:rPr>
              <w:t>I can make text to self connections and world connections.</w:t>
            </w:r>
          </w:p>
          <w:p w:rsidR="00E14AA4" w:rsidRDefault="00E14AA4" w:rsidP="00332AF8">
            <w:pPr>
              <w:rPr>
                <w:b/>
              </w:rPr>
            </w:pPr>
          </w:p>
          <w:p w:rsidR="00E14AA4" w:rsidRDefault="00E14AA4" w:rsidP="00332AF8">
            <w:pPr>
              <w:rPr>
                <w:b/>
              </w:rPr>
            </w:pPr>
          </w:p>
          <w:p w:rsidR="00E14AA4" w:rsidRPr="00882DDC" w:rsidRDefault="00E14AA4" w:rsidP="00332AF8">
            <w:pPr>
              <w:rPr>
                <w:b/>
              </w:rPr>
            </w:pPr>
          </w:p>
          <w:p w:rsidR="00E14AA4" w:rsidRPr="00882DDC" w:rsidRDefault="00E14AA4" w:rsidP="00332AF8">
            <w:pPr>
              <w:rPr>
                <w:b/>
              </w:rPr>
            </w:pPr>
          </w:p>
        </w:tc>
      </w:tr>
      <w:tr w:rsidR="00E14AA4" w:rsidTr="00E14AA4">
        <w:trPr>
          <w:trHeight w:val="1747"/>
        </w:trPr>
        <w:tc>
          <w:tcPr>
            <w:tcW w:w="2209" w:type="dxa"/>
            <w:gridSpan w:val="2"/>
            <w:vMerge/>
            <w:shd w:val="clear" w:color="auto" w:fill="CCC0D9" w:themeFill="accent4" w:themeFillTint="66"/>
            <w:vAlign w:val="center"/>
          </w:tcPr>
          <w:p w:rsidR="00E14AA4" w:rsidRDefault="00E14AA4" w:rsidP="00332AF8">
            <w:pPr>
              <w:jc w:val="center"/>
              <w:rPr>
                <w:b/>
              </w:rPr>
            </w:pPr>
          </w:p>
        </w:tc>
        <w:tc>
          <w:tcPr>
            <w:tcW w:w="4942" w:type="dxa"/>
            <w:gridSpan w:val="5"/>
            <w:vMerge/>
            <w:shd w:val="clear" w:color="auto" w:fill="CCC0D9" w:themeFill="accent4" w:themeFillTint="66"/>
            <w:vAlign w:val="center"/>
          </w:tcPr>
          <w:p w:rsidR="00E14AA4" w:rsidRPr="00882DDC" w:rsidRDefault="00E14AA4" w:rsidP="00332AF8">
            <w:pPr>
              <w:rPr>
                <w:b/>
              </w:rPr>
            </w:pPr>
          </w:p>
        </w:tc>
        <w:tc>
          <w:tcPr>
            <w:tcW w:w="1331" w:type="dxa"/>
            <w:gridSpan w:val="4"/>
            <w:shd w:val="clear" w:color="auto" w:fill="CCC0D9" w:themeFill="accent4" w:themeFillTint="66"/>
          </w:tcPr>
          <w:p w:rsidR="00E14AA4" w:rsidRDefault="00E14AA4" w:rsidP="00332AF8">
            <w:pPr>
              <w:rPr>
                <w:b/>
              </w:rPr>
            </w:pPr>
          </w:p>
        </w:tc>
        <w:tc>
          <w:tcPr>
            <w:tcW w:w="4219" w:type="dxa"/>
            <w:gridSpan w:val="6"/>
            <w:vMerge/>
            <w:shd w:val="clear" w:color="auto" w:fill="CCC0D9" w:themeFill="accent4" w:themeFillTint="66"/>
            <w:vAlign w:val="center"/>
          </w:tcPr>
          <w:p w:rsidR="00E14AA4" w:rsidRDefault="00E14AA4" w:rsidP="00332AF8">
            <w:pPr>
              <w:rPr>
                <w:b/>
              </w:rPr>
            </w:pPr>
          </w:p>
        </w:tc>
        <w:tc>
          <w:tcPr>
            <w:tcW w:w="1915" w:type="dxa"/>
            <w:gridSpan w:val="2"/>
            <w:shd w:val="clear" w:color="auto" w:fill="CCC0D9" w:themeFill="accent4" w:themeFillTint="66"/>
            <w:vAlign w:val="center"/>
          </w:tcPr>
          <w:p w:rsidR="00E14AA4" w:rsidRDefault="00E14AA4" w:rsidP="00332AF8">
            <w:pPr>
              <w:rPr>
                <w:b/>
              </w:rPr>
            </w:pPr>
            <w:r>
              <w:rPr>
                <w:b/>
              </w:rPr>
              <w:t>Essential Questions</w:t>
            </w:r>
          </w:p>
          <w:p w:rsidR="00E14AA4" w:rsidRDefault="00E14AA4" w:rsidP="00E14AA4">
            <w:pPr>
              <w:rPr>
                <w:b/>
              </w:rPr>
            </w:pPr>
            <w:r>
              <w:rPr>
                <w:b/>
              </w:rPr>
              <w:t>What is a fact?</w:t>
            </w:r>
          </w:p>
          <w:p w:rsidR="00E14AA4" w:rsidRDefault="00E14AA4" w:rsidP="00E14AA4">
            <w:pPr>
              <w:rPr>
                <w:b/>
              </w:rPr>
            </w:pPr>
            <w:r>
              <w:rPr>
                <w:b/>
              </w:rPr>
              <w:t>What is an opinion?</w:t>
            </w:r>
          </w:p>
          <w:p w:rsidR="00E14AA4" w:rsidRDefault="00B5161D" w:rsidP="00E14AA4">
            <w:pPr>
              <w:rPr>
                <w:b/>
              </w:rPr>
            </w:pPr>
            <w:r>
              <w:rPr>
                <w:b/>
              </w:rPr>
              <w:t>What is the differenc</w:t>
            </w:r>
            <w:r w:rsidR="00E14AA4">
              <w:rPr>
                <w:b/>
              </w:rPr>
              <w:t>e between fact and opinion?</w:t>
            </w:r>
          </w:p>
          <w:p w:rsidR="00E14AA4" w:rsidRDefault="00E14AA4" w:rsidP="00E14AA4">
            <w:pPr>
              <w:rPr>
                <w:b/>
              </w:rPr>
            </w:pPr>
          </w:p>
          <w:p w:rsidR="00E14AA4" w:rsidRDefault="00E14AA4" w:rsidP="00E14AA4">
            <w:pPr>
              <w:rPr>
                <w:b/>
              </w:rPr>
            </w:pPr>
            <w:r>
              <w:rPr>
                <w:b/>
              </w:rPr>
              <w:t>How can you make connections?</w:t>
            </w:r>
          </w:p>
          <w:p w:rsidR="00E14AA4" w:rsidRDefault="00E14AA4" w:rsidP="00B5161D">
            <w:pPr>
              <w:rPr>
                <w:b/>
              </w:rPr>
            </w:pPr>
            <w:r>
              <w:rPr>
                <w:b/>
              </w:rPr>
              <w:t xml:space="preserve">What is a text to self and text to </w:t>
            </w:r>
            <w:r>
              <w:rPr>
                <w:b/>
              </w:rPr>
              <w:lastRenderedPageBreak/>
              <w:t>world connection?</w:t>
            </w:r>
          </w:p>
        </w:tc>
      </w:tr>
      <w:tr w:rsidR="00E14AA4" w:rsidRPr="00882DDC" w:rsidTr="00E14AA4">
        <w:trPr>
          <w:trHeight w:val="1748"/>
        </w:trPr>
        <w:tc>
          <w:tcPr>
            <w:tcW w:w="2209" w:type="dxa"/>
            <w:gridSpan w:val="2"/>
            <w:vMerge/>
            <w:shd w:val="clear" w:color="auto" w:fill="CCC0D9" w:themeFill="accent4" w:themeFillTint="66"/>
            <w:vAlign w:val="center"/>
          </w:tcPr>
          <w:p w:rsidR="00E14AA4" w:rsidRDefault="00E14AA4" w:rsidP="00332AF8">
            <w:pPr>
              <w:jc w:val="center"/>
              <w:rPr>
                <w:b/>
              </w:rPr>
            </w:pPr>
          </w:p>
        </w:tc>
        <w:tc>
          <w:tcPr>
            <w:tcW w:w="4942" w:type="dxa"/>
            <w:gridSpan w:val="5"/>
            <w:vMerge w:val="restart"/>
            <w:shd w:val="clear" w:color="auto" w:fill="CCC0D9" w:themeFill="accent4" w:themeFillTint="66"/>
            <w:vAlign w:val="center"/>
          </w:tcPr>
          <w:p w:rsidR="00E14AA4" w:rsidRDefault="00E14AA4" w:rsidP="00332AF8">
            <w:pPr>
              <w:rPr>
                <w:b/>
              </w:rPr>
            </w:pPr>
            <w:r w:rsidRPr="00882DDC">
              <w:rPr>
                <w:b/>
              </w:rPr>
              <w:t xml:space="preserve">Other Whole Group Reading </w:t>
            </w:r>
            <w:r>
              <w:rPr>
                <w:b/>
              </w:rPr>
              <w:t>Learning Experiences</w:t>
            </w:r>
          </w:p>
          <w:p w:rsidR="00E14AA4" w:rsidRDefault="00E14AA4" w:rsidP="00332AF8">
            <w:pPr>
              <w:rPr>
                <w:b/>
              </w:rPr>
            </w:pPr>
          </w:p>
          <w:p w:rsidR="00E14AA4" w:rsidRDefault="00E14AA4" w:rsidP="00BC62ED">
            <w:pPr>
              <w:rPr>
                <w:b/>
              </w:rPr>
            </w:pPr>
            <w:r>
              <w:rPr>
                <w:b/>
              </w:rPr>
              <w:t xml:space="preserve">Linda Hoyt: Interactive Read </w:t>
            </w:r>
            <w:proofErr w:type="spellStart"/>
            <w:r>
              <w:rPr>
                <w:b/>
              </w:rPr>
              <w:t>Alouds</w:t>
            </w:r>
            <w:proofErr w:type="spellEnd"/>
          </w:p>
          <w:p w:rsidR="00E14AA4" w:rsidRDefault="00E14AA4" w:rsidP="00BC62ED">
            <w:pPr>
              <w:rPr>
                <w:b/>
              </w:rPr>
            </w:pPr>
            <w:r>
              <w:rPr>
                <w:b/>
              </w:rPr>
              <w:t>Pg.223</w:t>
            </w:r>
          </w:p>
          <w:p w:rsidR="00E14AA4" w:rsidRDefault="00E14AA4" w:rsidP="00BC62ED">
            <w:pPr>
              <w:rPr>
                <w:b/>
              </w:rPr>
            </w:pPr>
            <w:r>
              <w:rPr>
                <w:b/>
              </w:rPr>
              <w:t>(</w:t>
            </w:r>
            <w:proofErr w:type="spellStart"/>
            <w:r>
              <w:rPr>
                <w:b/>
              </w:rPr>
              <w:t>NonFiction</w:t>
            </w:r>
            <w:proofErr w:type="spellEnd"/>
            <w:r>
              <w:rPr>
                <w:b/>
              </w:rPr>
              <w:t xml:space="preserve">) </w:t>
            </w: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tc>
        <w:tc>
          <w:tcPr>
            <w:tcW w:w="1331" w:type="dxa"/>
            <w:gridSpan w:val="4"/>
            <w:shd w:val="clear" w:color="auto" w:fill="CCC0D9" w:themeFill="accent4" w:themeFillTint="66"/>
          </w:tcPr>
          <w:p w:rsidR="00E14AA4" w:rsidRDefault="00E14AA4" w:rsidP="00332AF8">
            <w:pPr>
              <w:rPr>
                <w:b/>
              </w:rPr>
            </w:pPr>
          </w:p>
        </w:tc>
        <w:tc>
          <w:tcPr>
            <w:tcW w:w="4219" w:type="dxa"/>
            <w:gridSpan w:val="6"/>
            <w:vMerge w:val="restart"/>
            <w:shd w:val="clear" w:color="auto" w:fill="CCC0D9" w:themeFill="accent4" w:themeFillTint="66"/>
            <w:vAlign w:val="center"/>
          </w:tcPr>
          <w:p w:rsidR="00B5161D" w:rsidRDefault="00B5161D" w:rsidP="00332AF8">
            <w:pPr>
              <w:rPr>
                <w:b/>
              </w:rPr>
            </w:pPr>
          </w:p>
          <w:p w:rsidR="00E14AA4" w:rsidRDefault="00E14AA4" w:rsidP="00332AF8">
            <w:pPr>
              <w:rPr>
                <w:b/>
              </w:rPr>
            </w:pPr>
            <w:r>
              <w:rPr>
                <w:b/>
              </w:rPr>
              <w:t>Standards</w:t>
            </w:r>
          </w:p>
          <w:p w:rsidR="00E14AA4" w:rsidRDefault="00E14AA4" w:rsidP="00332AF8">
            <w:pPr>
              <w:rPr>
                <w:b/>
              </w:rPr>
            </w:pPr>
          </w:p>
          <w:p w:rsidR="00E14AA4" w:rsidRDefault="00E14AA4" w:rsidP="00332AF8">
            <w:pPr>
              <w:rPr>
                <w:b/>
              </w:rPr>
            </w:pPr>
          </w:p>
          <w:p w:rsidR="00E14AA4" w:rsidRDefault="00E14AA4" w:rsidP="00332AF8">
            <w:pPr>
              <w:rPr>
                <w:b/>
              </w:rPr>
            </w:pPr>
            <w:r>
              <w:rPr>
                <w:b/>
              </w:rPr>
              <w:t>R.I.K.9 With prompting and support, identify basic similarities in and differences between two texts on the same topic (illustrations, descriptions, or procedures).</w:t>
            </w: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p w:rsidR="00E14AA4" w:rsidRDefault="00E14AA4" w:rsidP="00332AF8">
            <w:pPr>
              <w:rPr>
                <w:b/>
              </w:rPr>
            </w:pPr>
          </w:p>
        </w:tc>
        <w:tc>
          <w:tcPr>
            <w:tcW w:w="1915" w:type="dxa"/>
            <w:gridSpan w:val="2"/>
            <w:shd w:val="clear" w:color="auto" w:fill="CCC0D9" w:themeFill="accent4" w:themeFillTint="66"/>
            <w:vAlign w:val="center"/>
          </w:tcPr>
          <w:p w:rsidR="00E14AA4" w:rsidRDefault="00E14AA4" w:rsidP="00332AF8">
            <w:pPr>
              <w:rPr>
                <w:b/>
              </w:rPr>
            </w:pPr>
            <w:r>
              <w:rPr>
                <w:b/>
              </w:rPr>
              <w:t>“I Can” Statements</w:t>
            </w:r>
          </w:p>
          <w:p w:rsidR="00E14AA4" w:rsidRDefault="00E14AA4" w:rsidP="00332AF8">
            <w:pPr>
              <w:rPr>
                <w:b/>
              </w:rPr>
            </w:pPr>
          </w:p>
          <w:p w:rsidR="00E14AA4" w:rsidRDefault="00E14AA4" w:rsidP="00332AF8">
            <w:pPr>
              <w:rPr>
                <w:b/>
              </w:rPr>
            </w:pPr>
            <w:r>
              <w:rPr>
                <w:b/>
              </w:rPr>
              <w:t>I can compare two or more texts on the same topic and identify similarities and differences.</w:t>
            </w:r>
          </w:p>
          <w:p w:rsidR="00E14AA4" w:rsidRDefault="00E14AA4" w:rsidP="00332AF8">
            <w:pPr>
              <w:rPr>
                <w:b/>
              </w:rPr>
            </w:pPr>
          </w:p>
          <w:p w:rsidR="00E14AA4" w:rsidRDefault="00E14AA4" w:rsidP="00332AF8">
            <w:pPr>
              <w:rPr>
                <w:b/>
              </w:rPr>
            </w:pPr>
          </w:p>
          <w:p w:rsidR="00E14AA4" w:rsidRPr="00882DDC" w:rsidRDefault="00E14AA4" w:rsidP="00332AF8">
            <w:pPr>
              <w:rPr>
                <w:b/>
              </w:rPr>
            </w:pPr>
          </w:p>
        </w:tc>
      </w:tr>
      <w:tr w:rsidR="00E14AA4" w:rsidTr="00E14AA4">
        <w:trPr>
          <w:trHeight w:val="1747"/>
        </w:trPr>
        <w:tc>
          <w:tcPr>
            <w:tcW w:w="2209" w:type="dxa"/>
            <w:gridSpan w:val="2"/>
            <w:vMerge/>
            <w:shd w:val="clear" w:color="auto" w:fill="CCC0D9" w:themeFill="accent4" w:themeFillTint="66"/>
            <w:vAlign w:val="center"/>
          </w:tcPr>
          <w:p w:rsidR="00E14AA4" w:rsidRDefault="00E14AA4" w:rsidP="00332AF8">
            <w:pPr>
              <w:jc w:val="center"/>
              <w:rPr>
                <w:b/>
              </w:rPr>
            </w:pPr>
          </w:p>
        </w:tc>
        <w:tc>
          <w:tcPr>
            <w:tcW w:w="4942" w:type="dxa"/>
            <w:gridSpan w:val="5"/>
            <w:vMerge/>
            <w:shd w:val="clear" w:color="auto" w:fill="CCC0D9" w:themeFill="accent4" w:themeFillTint="66"/>
            <w:vAlign w:val="center"/>
          </w:tcPr>
          <w:p w:rsidR="00E14AA4" w:rsidRPr="00882DDC" w:rsidRDefault="00E14AA4" w:rsidP="00332AF8">
            <w:pPr>
              <w:rPr>
                <w:b/>
              </w:rPr>
            </w:pPr>
          </w:p>
        </w:tc>
        <w:tc>
          <w:tcPr>
            <w:tcW w:w="1331" w:type="dxa"/>
            <w:gridSpan w:val="4"/>
            <w:shd w:val="clear" w:color="auto" w:fill="CCC0D9" w:themeFill="accent4" w:themeFillTint="66"/>
          </w:tcPr>
          <w:p w:rsidR="00E14AA4" w:rsidRDefault="00E14AA4" w:rsidP="00332AF8">
            <w:pPr>
              <w:rPr>
                <w:b/>
              </w:rPr>
            </w:pPr>
          </w:p>
        </w:tc>
        <w:tc>
          <w:tcPr>
            <w:tcW w:w="4219" w:type="dxa"/>
            <w:gridSpan w:val="6"/>
            <w:vMerge/>
            <w:shd w:val="clear" w:color="auto" w:fill="CCC0D9" w:themeFill="accent4" w:themeFillTint="66"/>
            <w:vAlign w:val="center"/>
          </w:tcPr>
          <w:p w:rsidR="00E14AA4" w:rsidRDefault="00E14AA4" w:rsidP="00332AF8">
            <w:pPr>
              <w:rPr>
                <w:b/>
              </w:rPr>
            </w:pPr>
          </w:p>
        </w:tc>
        <w:tc>
          <w:tcPr>
            <w:tcW w:w="1915" w:type="dxa"/>
            <w:gridSpan w:val="2"/>
            <w:shd w:val="clear" w:color="auto" w:fill="CCC0D9" w:themeFill="accent4" w:themeFillTint="66"/>
            <w:vAlign w:val="center"/>
          </w:tcPr>
          <w:p w:rsidR="00E14AA4" w:rsidRDefault="00E14AA4" w:rsidP="00332AF8">
            <w:pPr>
              <w:rPr>
                <w:b/>
              </w:rPr>
            </w:pPr>
            <w:r>
              <w:rPr>
                <w:b/>
              </w:rPr>
              <w:t>Essential Questions</w:t>
            </w:r>
          </w:p>
          <w:p w:rsidR="00E14AA4" w:rsidRDefault="00E14AA4" w:rsidP="00B5161D">
            <w:pPr>
              <w:rPr>
                <w:b/>
              </w:rPr>
            </w:pPr>
            <w:r>
              <w:rPr>
                <w:b/>
              </w:rPr>
              <w:t xml:space="preserve">What </w:t>
            </w:r>
            <w:proofErr w:type="gramStart"/>
            <w:r>
              <w:rPr>
                <w:b/>
              </w:rPr>
              <w:t>is</w:t>
            </w:r>
            <w:proofErr w:type="gramEnd"/>
            <w:r>
              <w:rPr>
                <w:b/>
              </w:rPr>
              <w:t xml:space="preserve"> similarities and differences in two texts on the same topic?</w:t>
            </w:r>
          </w:p>
        </w:tc>
      </w:tr>
      <w:tr w:rsidR="00E14AA4" w:rsidRPr="00F8060C" w:rsidTr="00E14AA4">
        <w:trPr>
          <w:trHeight w:val="1883"/>
        </w:trPr>
        <w:tc>
          <w:tcPr>
            <w:tcW w:w="2209" w:type="dxa"/>
            <w:gridSpan w:val="2"/>
            <w:vMerge w:val="restart"/>
            <w:shd w:val="clear" w:color="auto" w:fill="CCC0D9" w:themeFill="accent4" w:themeFillTint="66"/>
            <w:vAlign w:val="center"/>
          </w:tcPr>
          <w:p w:rsidR="00E14AA4" w:rsidRDefault="00E14AA4" w:rsidP="00332AF8">
            <w:pPr>
              <w:jc w:val="center"/>
              <w:rPr>
                <w:b/>
              </w:rPr>
            </w:pPr>
            <w:r>
              <w:rPr>
                <w:b/>
              </w:rPr>
              <w:t>Writer’s Workshop</w:t>
            </w:r>
          </w:p>
        </w:tc>
        <w:tc>
          <w:tcPr>
            <w:tcW w:w="4942" w:type="dxa"/>
            <w:gridSpan w:val="5"/>
            <w:vMerge w:val="restart"/>
            <w:shd w:val="clear" w:color="auto" w:fill="CCC0D9" w:themeFill="accent4" w:themeFillTint="66"/>
            <w:vAlign w:val="center"/>
          </w:tcPr>
          <w:p w:rsidR="00E14AA4" w:rsidRDefault="00E14AA4" w:rsidP="00332AF8">
            <w:pPr>
              <w:jc w:val="center"/>
            </w:pPr>
          </w:p>
          <w:p w:rsidR="00E14AA4" w:rsidRDefault="00E14AA4" w:rsidP="00332AF8">
            <w:pPr>
              <w:rPr>
                <w:b/>
              </w:rPr>
            </w:pPr>
            <w:r w:rsidRPr="00882DDC">
              <w:rPr>
                <w:b/>
              </w:rPr>
              <w:t xml:space="preserve">Resource:    </w:t>
            </w:r>
          </w:p>
          <w:p w:rsidR="00E14AA4" w:rsidRDefault="00E14AA4" w:rsidP="00332AF8">
            <w:pPr>
              <w:rPr>
                <w:b/>
              </w:rPr>
            </w:pPr>
          </w:p>
          <w:p w:rsidR="00E14AA4" w:rsidRDefault="00E14AA4" w:rsidP="00BD69D3">
            <w:pPr>
              <w:rPr>
                <w:b/>
              </w:rPr>
            </w:pPr>
            <w:r>
              <w:rPr>
                <w:b/>
              </w:rPr>
              <w:t>Explorations in Non-fiction</w:t>
            </w:r>
            <w:r w:rsidRPr="00882DDC">
              <w:rPr>
                <w:b/>
              </w:rPr>
              <w:t xml:space="preserve">  </w:t>
            </w:r>
            <w:r>
              <w:rPr>
                <w:b/>
              </w:rPr>
              <w:t>Writing</w:t>
            </w:r>
          </w:p>
          <w:p w:rsidR="00E14AA4" w:rsidRDefault="00E14AA4" w:rsidP="00BD69D3">
            <w:pPr>
              <w:rPr>
                <w:b/>
              </w:rPr>
            </w:pPr>
            <w:r>
              <w:rPr>
                <w:b/>
              </w:rPr>
              <w:t>Start in the Persuade section in the book.</w:t>
            </w:r>
          </w:p>
          <w:p w:rsidR="00E14AA4" w:rsidRDefault="00E14AA4" w:rsidP="00332AF8">
            <w:pPr>
              <w:rPr>
                <w:b/>
              </w:rPr>
            </w:pPr>
          </w:p>
          <w:p w:rsidR="00E14AA4" w:rsidRDefault="00E14AA4" w:rsidP="00332AF8">
            <w:pPr>
              <w:rPr>
                <w:b/>
              </w:rPr>
            </w:pPr>
            <w:r>
              <w:rPr>
                <w:b/>
              </w:rPr>
              <w:t>Session 3</w:t>
            </w:r>
          </w:p>
          <w:p w:rsidR="00E14AA4" w:rsidRDefault="00E14AA4" w:rsidP="00332AF8">
            <w:pPr>
              <w:rPr>
                <w:b/>
              </w:rPr>
            </w:pPr>
            <w:r>
              <w:rPr>
                <w:b/>
              </w:rPr>
              <w:t xml:space="preserve">Researching Guinea Pigs ( or other topic pg. 187) </w:t>
            </w:r>
          </w:p>
          <w:p w:rsidR="00E14AA4" w:rsidRDefault="00E14AA4" w:rsidP="00332AF8">
            <w:pPr>
              <w:rPr>
                <w:b/>
              </w:rPr>
            </w:pPr>
            <w:r>
              <w:rPr>
                <w:b/>
              </w:rPr>
              <w:t>pg. 198</w:t>
            </w:r>
          </w:p>
          <w:p w:rsidR="00E14AA4" w:rsidRDefault="00E14AA4" w:rsidP="00332AF8">
            <w:pPr>
              <w:rPr>
                <w:b/>
              </w:rPr>
            </w:pPr>
          </w:p>
          <w:p w:rsidR="00E14AA4" w:rsidRDefault="00E14AA4" w:rsidP="00332AF8">
            <w:pPr>
              <w:rPr>
                <w:b/>
              </w:rPr>
            </w:pPr>
            <w:r>
              <w:rPr>
                <w:b/>
              </w:rPr>
              <w:t xml:space="preserve">Session 4 </w:t>
            </w:r>
          </w:p>
          <w:p w:rsidR="00E14AA4" w:rsidRDefault="00E14AA4" w:rsidP="00332AF8">
            <w:pPr>
              <w:rPr>
                <w:b/>
              </w:rPr>
            </w:pPr>
            <w:r>
              <w:rPr>
                <w:b/>
              </w:rPr>
              <w:t>Drafting Strong Conclusions</w:t>
            </w:r>
          </w:p>
          <w:p w:rsidR="00E14AA4" w:rsidRDefault="00E14AA4" w:rsidP="00332AF8">
            <w:pPr>
              <w:rPr>
                <w:b/>
              </w:rPr>
            </w:pPr>
            <w:r>
              <w:rPr>
                <w:b/>
              </w:rPr>
              <w:t>pg. 200</w:t>
            </w:r>
          </w:p>
          <w:p w:rsidR="00E14AA4" w:rsidRDefault="00E14AA4" w:rsidP="00332AF8">
            <w:pPr>
              <w:rPr>
                <w:b/>
              </w:rPr>
            </w:pPr>
          </w:p>
          <w:p w:rsidR="00E14AA4" w:rsidRDefault="00E14AA4" w:rsidP="00332AF8">
            <w:pPr>
              <w:rPr>
                <w:b/>
              </w:rPr>
            </w:pPr>
          </w:p>
          <w:p w:rsidR="00E14AA4" w:rsidRDefault="00E14AA4" w:rsidP="00332AF8">
            <w:pPr>
              <w:rPr>
                <w:b/>
              </w:rPr>
            </w:pPr>
          </w:p>
          <w:p w:rsidR="00E14AA4" w:rsidRPr="00882DDC" w:rsidRDefault="00E14AA4" w:rsidP="00332AF8">
            <w:pPr>
              <w:rPr>
                <w:b/>
              </w:rPr>
            </w:pPr>
          </w:p>
          <w:p w:rsidR="00E14AA4" w:rsidRDefault="00E14AA4" w:rsidP="00332AF8"/>
          <w:p w:rsidR="00E14AA4" w:rsidRDefault="00E14AA4" w:rsidP="00332AF8"/>
        </w:tc>
        <w:tc>
          <w:tcPr>
            <w:tcW w:w="1331" w:type="dxa"/>
            <w:gridSpan w:val="4"/>
            <w:shd w:val="clear" w:color="auto" w:fill="CCC0D9" w:themeFill="accent4" w:themeFillTint="66"/>
          </w:tcPr>
          <w:p w:rsidR="00E14AA4" w:rsidRPr="00F8060C" w:rsidRDefault="00E14AA4" w:rsidP="00332AF8">
            <w:pPr>
              <w:rPr>
                <w:b/>
              </w:rPr>
            </w:pPr>
          </w:p>
        </w:tc>
        <w:tc>
          <w:tcPr>
            <w:tcW w:w="4219" w:type="dxa"/>
            <w:gridSpan w:val="6"/>
            <w:vMerge w:val="restart"/>
            <w:shd w:val="clear" w:color="auto" w:fill="CCC0D9" w:themeFill="accent4" w:themeFillTint="66"/>
            <w:vAlign w:val="center"/>
          </w:tcPr>
          <w:p w:rsidR="00E14AA4" w:rsidRPr="00F8060C" w:rsidRDefault="00E14AA4" w:rsidP="00332AF8">
            <w:pPr>
              <w:rPr>
                <w:b/>
              </w:rPr>
            </w:pPr>
            <w:r w:rsidRPr="00F8060C">
              <w:rPr>
                <w:b/>
              </w:rPr>
              <w:t>Standards</w:t>
            </w:r>
          </w:p>
          <w:p w:rsidR="00E14AA4" w:rsidRPr="00F8060C" w:rsidRDefault="00E14AA4" w:rsidP="00332AF8">
            <w:pPr>
              <w:rPr>
                <w:b/>
              </w:rPr>
            </w:pPr>
          </w:p>
          <w:p w:rsidR="00E14AA4" w:rsidRDefault="00E14AA4" w:rsidP="008C3F10">
            <w:pPr>
              <w:rPr>
                <w:b/>
              </w:rPr>
            </w:pPr>
            <w:r>
              <w:rPr>
                <w:b/>
              </w:rPr>
              <w:t>W.K.1: Use a combination of drawing, dictating, and writing to compose opinion pieces which they tell a reader the topic or name of the book they are writing about and state an opinion or preference about the topic or book (</w:t>
            </w:r>
            <w:proofErr w:type="spellStart"/>
            <w:r>
              <w:rPr>
                <w:b/>
              </w:rPr>
              <w:t>e.g</w:t>
            </w:r>
            <w:proofErr w:type="spellEnd"/>
            <w:r>
              <w:rPr>
                <w:b/>
              </w:rPr>
              <w:t>, My favorite book is…)</w:t>
            </w:r>
          </w:p>
          <w:p w:rsidR="00E14AA4" w:rsidRDefault="00E14AA4" w:rsidP="008C3F10">
            <w:pPr>
              <w:rPr>
                <w:b/>
              </w:rPr>
            </w:pPr>
          </w:p>
          <w:p w:rsidR="00E14AA4" w:rsidRDefault="00E14AA4" w:rsidP="008C3F10">
            <w:pPr>
              <w:rPr>
                <w:b/>
              </w:rPr>
            </w:pPr>
            <w:proofErr w:type="gramStart"/>
            <w:r>
              <w:rPr>
                <w:b/>
              </w:rPr>
              <w:t>W.K.6 :</w:t>
            </w:r>
            <w:proofErr w:type="gramEnd"/>
            <w:r>
              <w:rPr>
                <w:b/>
              </w:rPr>
              <w:t xml:space="preserve">  With guidance and support from adults, explore a variety of digital tools to produce and publish writing, including in collaboration with peers.</w:t>
            </w:r>
          </w:p>
          <w:p w:rsidR="00E14AA4" w:rsidRDefault="00E14AA4" w:rsidP="008C3F10">
            <w:pPr>
              <w:rPr>
                <w:b/>
              </w:rPr>
            </w:pPr>
          </w:p>
          <w:p w:rsidR="00E14AA4" w:rsidRDefault="00E14AA4" w:rsidP="008C3F10">
            <w:pPr>
              <w:rPr>
                <w:b/>
              </w:rPr>
            </w:pPr>
            <w:r>
              <w:rPr>
                <w:b/>
              </w:rPr>
              <w:t>W.K.8:  With guidance and support from adults, recall information from experiences or gather information from provided sources to answer a question.</w:t>
            </w:r>
          </w:p>
          <w:p w:rsidR="00E14AA4" w:rsidRPr="00F8060C" w:rsidRDefault="00E14AA4" w:rsidP="00332AF8">
            <w:pPr>
              <w:rPr>
                <w:b/>
              </w:rPr>
            </w:pPr>
          </w:p>
          <w:p w:rsidR="00E14AA4" w:rsidRPr="00F8060C" w:rsidRDefault="00E14AA4" w:rsidP="00332AF8">
            <w:pPr>
              <w:rPr>
                <w:b/>
              </w:rPr>
            </w:pPr>
          </w:p>
          <w:p w:rsidR="00E14AA4" w:rsidRPr="00F8060C" w:rsidRDefault="00E14AA4" w:rsidP="00332AF8">
            <w:pPr>
              <w:rPr>
                <w:b/>
              </w:rPr>
            </w:pPr>
          </w:p>
          <w:p w:rsidR="00E14AA4" w:rsidRPr="00F8060C" w:rsidRDefault="00E14AA4" w:rsidP="00332AF8">
            <w:pPr>
              <w:rPr>
                <w:b/>
              </w:rPr>
            </w:pPr>
          </w:p>
          <w:p w:rsidR="00E14AA4" w:rsidRPr="00F8060C" w:rsidRDefault="00E14AA4" w:rsidP="00332AF8">
            <w:pPr>
              <w:rPr>
                <w:b/>
              </w:rPr>
            </w:pPr>
          </w:p>
          <w:p w:rsidR="00E14AA4" w:rsidRPr="00F8060C" w:rsidRDefault="00E14AA4" w:rsidP="00332AF8">
            <w:pPr>
              <w:rPr>
                <w:b/>
              </w:rPr>
            </w:pPr>
          </w:p>
          <w:p w:rsidR="00E14AA4" w:rsidRPr="00F8060C" w:rsidRDefault="00E14AA4" w:rsidP="00332AF8">
            <w:pPr>
              <w:rPr>
                <w:b/>
              </w:rPr>
            </w:pPr>
          </w:p>
          <w:p w:rsidR="00E14AA4" w:rsidRPr="00F8060C" w:rsidRDefault="00E14AA4" w:rsidP="00332AF8">
            <w:pPr>
              <w:rPr>
                <w:b/>
              </w:rPr>
            </w:pPr>
          </w:p>
          <w:p w:rsidR="00E14AA4" w:rsidRPr="00F8060C" w:rsidRDefault="00E14AA4" w:rsidP="00332AF8">
            <w:pPr>
              <w:jc w:val="center"/>
              <w:rPr>
                <w:b/>
              </w:rPr>
            </w:pPr>
          </w:p>
          <w:p w:rsidR="00E14AA4" w:rsidRPr="00F8060C" w:rsidRDefault="00E14AA4" w:rsidP="00332AF8">
            <w:pPr>
              <w:jc w:val="center"/>
              <w:rPr>
                <w:b/>
              </w:rPr>
            </w:pPr>
          </w:p>
        </w:tc>
        <w:tc>
          <w:tcPr>
            <w:tcW w:w="1915" w:type="dxa"/>
            <w:gridSpan w:val="2"/>
            <w:shd w:val="clear" w:color="auto" w:fill="CCC0D9" w:themeFill="accent4" w:themeFillTint="66"/>
            <w:vAlign w:val="center"/>
          </w:tcPr>
          <w:p w:rsidR="00E14AA4" w:rsidRPr="00F8060C" w:rsidRDefault="00E14AA4" w:rsidP="00332AF8">
            <w:pPr>
              <w:rPr>
                <w:b/>
              </w:rPr>
            </w:pPr>
          </w:p>
          <w:p w:rsidR="00E14AA4" w:rsidRPr="00F8060C" w:rsidRDefault="00E14AA4" w:rsidP="00332AF8">
            <w:pPr>
              <w:rPr>
                <w:b/>
              </w:rPr>
            </w:pPr>
            <w:r w:rsidRPr="00F8060C">
              <w:rPr>
                <w:b/>
              </w:rPr>
              <w:t>“I Can” Statements</w:t>
            </w:r>
          </w:p>
          <w:p w:rsidR="00E14AA4" w:rsidRDefault="00E14AA4" w:rsidP="00332AF8">
            <w:pPr>
              <w:rPr>
                <w:b/>
              </w:rPr>
            </w:pPr>
            <w:r>
              <w:rPr>
                <w:b/>
              </w:rPr>
              <w:t>I can locate information about a topic.</w:t>
            </w:r>
          </w:p>
          <w:p w:rsidR="00E14AA4" w:rsidRDefault="00E14AA4" w:rsidP="00332AF8">
            <w:pPr>
              <w:rPr>
                <w:b/>
              </w:rPr>
            </w:pPr>
            <w:r>
              <w:rPr>
                <w:b/>
              </w:rPr>
              <w:t>I can turn facts into reasons to support my writing.</w:t>
            </w:r>
          </w:p>
          <w:p w:rsidR="00E14AA4" w:rsidRPr="00F8060C" w:rsidRDefault="00E14AA4" w:rsidP="00332AF8">
            <w:pPr>
              <w:rPr>
                <w:b/>
              </w:rPr>
            </w:pPr>
            <w:r>
              <w:rPr>
                <w:b/>
              </w:rPr>
              <w:t>I can make a strong conclusion about my topic.</w:t>
            </w:r>
          </w:p>
          <w:p w:rsidR="00E14AA4" w:rsidRPr="00F8060C" w:rsidRDefault="00E14AA4" w:rsidP="00332AF8">
            <w:pPr>
              <w:rPr>
                <w:b/>
              </w:rPr>
            </w:pPr>
          </w:p>
          <w:p w:rsidR="00E14AA4" w:rsidRPr="00F8060C" w:rsidRDefault="00E14AA4" w:rsidP="00332AF8">
            <w:pPr>
              <w:rPr>
                <w:b/>
              </w:rPr>
            </w:pPr>
          </w:p>
          <w:p w:rsidR="00E14AA4" w:rsidRPr="00F8060C" w:rsidRDefault="00E14AA4" w:rsidP="00332AF8">
            <w:pPr>
              <w:jc w:val="center"/>
              <w:rPr>
                <w:b/>
              </w:rPr>
            </w:pPr>
          </w:p>
          <w:p w:rsidR="00E14AA4" w:rsidRPr="00F8060C" w:rsidRDefault="00E14AA4" w:rsidP="00332AF8">
            <w:pPr>
              <w:jc w:val="center"/>
              <w:rPr>
                <w:b/>
              </w:rPr>
            </w:pPr>
          </w:p>
        </w:tc>
      </w:tr>
      <w:tr w:rsidR="00E14AA4" w:rsidRPr="00F8060C" w:rsidTr="00E14AA4">
        <w:trPr>
          <w:trHeight w:val="1882"/>
        </w:trPr>
        <w:tc>
          <w:tcPr>
            <w:tcW w:w="2209" w:type="dxa"/>
            <w:gridSpan w:val="2"/>
            <w:vMerge/>
            <w:shd w:val="clear" w:color="auto" w:fill="CCC0D9" w:themeFill="accent4" w:themeFillTint="66"/>
            <w:vAlign w:val="center"/>
          </w:tcPr>
          <w:p w:rsidR="00E14AA4" w:rsidRDefault="00E14AA4" w:rsidP="00332AF8">
            <w:pPr>
              <w:jc w:val="center"/>
              <w:rPr>
                <w:b/>
              </w:rPr>
            </w:pPr>
          </w:p>
        </w:tc>
        <w:tc>
          <w:tcPr>
            <w:tcW w:w="4942" w:type="dxa"/>
            <w:gridSpan w:val="5"/>
            <w:vMerge/>
            <w:shd w:val="clear" w:color="auto" w:fill="CCC0D9" w:themeFill="accent4" w:themeFillTint="66"/>
            <w:vAlign w:val="center"/>
          </w:tcPr>
          <w:p w:rsidR="00E14AA4" w:rsidRDefault="00E14AA4" w:rsidP="00332AF8">
            <w:pPr>
              <w:jc w:val="center"/>
            </w:pPr>
          </w:p>
        </w:tc>
        <w:tc>
          <w:tcPr>
            <w:tcW w:w="1331" w:type="dxa"/>
            <w:gridSpan w:val="4"/>
            <w:shd w:val="clear" w:color="auto" w:fill="CCC0D9" w:themeFill="accent4" w:themeFillTint="66"/>
          </w:tcPr>
          <w:p w:rsidR="00E14AA4" w:rsidRPr="00F8060C" w:rsidRDefault="00E14AA4" w:rsidP="00332AF8">
            <w:pPr>
              <w:rPr>
                <w:b/>
              </w:rPr>
            </w:pPr>
          </w:p>
        </w:tc>
        <w:tc>
          <w:tcPr>
            <w:tcW w:w="4219" w:type="dxa"/>
            <w:gridSpan w:val="6"/>
            <w:vMerge/>
            <w:shd w:val="clear" w:color="auto" w:fill="CCC0D9" w:themeFill="accent4" w:themeFillTint="66"/>
            <w:vAlign w:val="center"/>
          </w:tcPr>
          <w:p w:rsidR="00E14AA4" w:rsidRPr="00F8060C" w:rsidRDefault="00E14AA4" w:rsidP="00332AF8">
            <w:pPr>
              <w:rPr>
                <w:b/>
              </w:rPr>
            </w:pPr>
          </w:p>
        </w:tc>
        <w:tc>
          <w:tcPr>
            <w:tcW w:w="1915" w:type="dxa"/>
            <w:gridSpan w:val="2"/>
            <w:shd w:val="clear" w:color="auto" w:fill="CCC0D9" w:themeFill="accent4" w:themeFillTint="66"/>
            <w:vAlign w:val="center"/>
          </w:tcPr>
          <w:p w:rsidR="00E14AA4" w:rsidRPr="00F8060C" w:rsidRDefault="00E14AA4" w:rsidP="00332AF8">
            <w:pPr>
              <w:rPr>
                <w:b/>
              </w:rPr>
            </w:pPr>
            <w:r w:rsidRPr="00F8060C">
              <w:rPr>
                <w:b/>
              </w:rPr>
              <w:t>Essential Questions</w:t>
            </w:r>
          </w:p>
          <w:p w:rsidR="00E14AA4" w:rsidRDefault="00E14AA4" w:rsidP="00332AF8">
            <w:pPr>
              <w:rPr>
                <w:b/>
              </w:rPr>
            </w:pPr>
            <w:r>
              <w:rPr>
                <w:b/>
              </w:rPr>
              <w:t>What is a conclusion?</w:t>
            </w:r>
          </w:p>
          <w:p w:rsidR="00E14AA4" w:rsidRPr="00F8060C" w:rsidRDefault="00E14AA4" w:rsidP="00332AF8">
            <w:pPr>
              <w:rPr>
                <w:b/>
              </w:rPr>
            </w:pPr>
            <w:r>
              <w:rPr>
                <w:b/>
              </w:rPr>
              <w:t>How can you gather information to make a conclusion?</w:t>
            </w:r>
          </w:p>
          <w:p w:rsidR="00E14AA4" w:rsidRPr="00F8060C" w:rsidRDefault="00E14AA4" w:rsidP="00B5161D">
            <w:pPr>
              <w:rPr>
                <w:b/>
              </w:rPr>
            </w:pPr>
          </w:p>
        </w:tc>
      </w:tr>
      <w:tr w:rsidR="00E14AA4" w:rsidRPr="00F8060C" w:rsidTr="00E14AA4">
        <w:trPr>
          <w:trHeight w:val="1073"/>
        </w:trPr>
        <w:tc>
          <w:tcPr>
            <w:tcW w:w="2209" w:type="dxa"/>
            <w:gridSpan w:val="2"/>
            <w:vMerge w:val="restart"/>
            <w:shd w:val="clear" w:color="auto" w:fill="CCC0D9" w:themeFill="accent4" w:themeFillTint="66"/>
            <w:vAlign w:val="center"/>
          </w:tcPr>
          <w:p w:rsidR="00E14AA4" w:rsidRDefault="00E14AA4" w:rsidP="00332AF8">
            <w:pPr>
              <w:jc w:val="center"/>
              <w:rPr>
                <w:b/>
              </w:rPr>
            </w:pPr>
            <w:r>
              <w:rPr>
                <w:b/>
              </w:rPr>
              <w:t>Social Studies/Science</w:t>
            </w:r>
          </w:p>
          <w:p w:rsidR="00E14AA4" w:rsidRDefault="00E14AA4" w:rsidP="00332AF8">
            <w:pPr>
              <w:jc w:val="center"/>
              <w:rPr>
                <w:b/>
              </w:rPr>
            </w:pPr>
            <w:r>
              <w:rPr>
                <w:b/>
              </w:rPr>
              <w:t>Content Integration</w:t>
            </w:r>
          </w:p>
          <w:p w:rsidR="00E14AA4" w:rsidRDefault="00E14AA4" w:rsidP="00332AF8">
            <w:pPr>
              <w:jc w:val="center"/>
              <w:rPr>
                <w:b/>
              </w:rPr>
            </w:pPr>
          </w:p>
          <w:p w:rsidR="00E14AA4" w:rsidRDefault="00E14AA4" w:rsidP="00332AF8">
            <w:pPr>
              <w:jc w:val="center"/>
              <w:rPr>
                <w:b/>
              </w:rPr>
            </w:pPr>
          </w:p>
          <w:p w:rsidR="00E14AA4" w:rsidRDefault="00E14AA4" w:rsidP="00332AF8">
            <w:pPr>
              <w:jc w:val="center"/>
              <w:rPr>
                <w:b/>
              </w:rPr>
            </w:pPr>
          </w:p>
          <w:p w:rsidR="00E14AA4" w:rsidRDefault="00E14AA4" w:rsidP="00332AF8">
            <w:pPr>
              <w:jc w:val="center"/>
              <w:rPr>
                <w:b/>
              </w:rPr>
            </w:pPr>
          </w:p>
          <w:p w:rsidR="00E14AA4" w:rsidRDefault="00E14AA4" w:rsidP="00332AF8">
            <w:pPr>
              <w:jc w:val="center"/>
              <w:rPr>
                <w:b/>
              </w:rPr>
            </w:pPr>
          </w:p>
          <w:p w:rsidR="00E14AA4" w:rsidRDefault="00E14AA4" w:rsidP="00332AF8">
            <w:pPr>
              <w:jc w:val="center"/>
              <w:rPr>
                <w:b/>
              </w:rPr>
            </w:pPr>
          </w:p>
        </w:tc>
        <w:tc>
          <w:tcPr>
            <w:tcW w:w="4942" w:type="dxa"/>
            <w:gridSpan w:val="5"/>
            <w:vMerge w:val="restart"/>
            <w:shd w:val="clear" w:color="auto" w:fill="CCC0D9" w:themeFill="accent4" w:themeFillTint="66"/>
            <w:vAlign w:val="center"/>
          </w:tcPr>
          <w:p w:rsidR="00E14AA4" w:rsidRDefault="00E14AA4" w:rsidP="00332AF8">
            <w:pPr>
              <w:rPr>
                <w:b/>
              </w:rPr>
            </w:pPr>
            <w:r>
              <w:rPr>
                <w:b/>
              </w:rPr>
              <w:t xml:space="preserve">Suggested </w:t>
            </w:r>
            <w:r w:rsidRPr="00F8060C">
              <w:rPr>
                <w:b/>
              </w:rPr>
              <w:t>Lessons</w:t>
            </w:r>
            <w:r>
              <w:rPr>
                <w:b/>
              </w:rPr>
              <w:t>:</w:t>
            </w:r>
          </w:p>
          <w:p w:rsidR="00E14AA4" w:rsidRDefault="00E14AA4" w:rsidP="00332AF8">
            <w:pPr>
              <w:rPr>
                <w:b/>
              </w:rPr>
            </w:pPr>
          </w:p>
          <w:p w:rsidR="00E14AA4" w:rsidRDefault="00E14AA4" w:rsidP="00332AF8">
            <w:pPr>
              <w:rPr>
                <w:b/>
              </w:rPr>
            </w:pPr>
            <w:r>
              <w:rPr>
                <w:b/>
              </w:rPr>
              <w:t xml:space="preserve">Unit 4 Week 2 </w:t>
            </w:r>
          </w:p>
          <w:p w:rsidR="00E14AA4" w:rsidRDefault="00E14AA4" w:rsidP="00332AF8">
            <w:pPr>
              <w:rPr>
                <w:b/>
              </w:rPr>
            </w:pPr>
            <w:r>
              <w:rPr>
                <w:b/>
              </w:rPr>
              <w:t>Models and Maps pg. 239-243</w:t>
            </w:r>
          </w:p>
          <w:p w:rsidR="00E14AA4" w:rsidRDefault="00E14AA4" w:rsidP="00332AF8">
            <w:pPr>
              <w:rPr>
                <w:b/>
              </w:rPr>
            </w:pPr>
          </w:p>
          <w:p w:rsidR="00E14AA4" w:rsidRDefault="00E14AA4" w:rsidP="00332AF8">
            <w:pPr>
              <w:rPr>
                <w:b/>
              </w:rPr>
            </w:pPr>
          </w:p>
          <w:p w:rsidR="00E14AA4" w:rsidRDefault="00E14AA4" w:rsidP="00332AF8">
            <w:pPr>
              <w:rPr>
                <w:b/>
              </w:rPr>
            </w:pPr>
            <w:r>
              <w:rPr>
                <w:b/>
              </w:rPr>
              <w:t>Read Map Symbols pg. 244-247</w:t>
            </w:r>
          </w:p>
          <w:p w:rsidR="00E14AA4" w:rsidRDefault="00E14AA4" w:rsidP="00332AF8">
            <w:pPr>
              <w:rPr>
                <w:b/>
              </w:rPr>
            </w:pPr>
          </w:p>
          <w:p w:rsidR="00E14AA4" w:rsidRPr="00F8060C" w:rsidRDefault="00E14AA4" w:rsidP="00332AF8">
            <w:pPr>
              <w:rPr>
                <w:b/>
              </w:rPr>
            </w:pPr>
          </w:p>
        </w:tc>
        <w:tc>
          <w:tcPr>
            <w:tcW w:w="1331" w:type="dxa"/>
            <w:gridSpan w:val="4"/>
            <w:shd w:val="clear" w:color="auto" w:fill="CCC0D9" w:themeFill="accent4" w:themeFillTint="66"/>
          </w:tcPr>
          <w:p w:rsidR="00E14AA4" w:rsidRPr="00F8060C" w:rsidRDefault="00E14AA4" w:rsidP="00332AF8">
            <w:pPr>
              <w:jc w:val="center"/>
              <w:rPr>
                <w:b/>
              </w:rPr>
            </w:pPr>
          </w:p>
        </w:tc>
        <w:tc>
          <w:tcPr>
            <w:tcW w:w="4219" w:type="dxa"/>
            <w:gridSpan w:val="6"/>
            <w:vMerge w:val="restart"/>
            <w:shd w:val="clear" w:color="auto" w:fill="CCC0D9" w:themeFill="accent4" w:themeFillTint="66"/>
            <w:vAlign w:val="center"/>
          </w:tcPr>
          <w:p w:rsidR="00E14AA4" w:rsidRDefault="00E14AA4" w:rsidP="00332AF8">
            <w:pPr>
              <w:jc w:val="center"/>
              <w:rPr>
                <w:b/>
              </w:rPr>
            </w:pPr>
            <w:r w:rsidRPr="00F8060C">
              <w:rPr>
                <w:b/>
              </w:rPr>
              <w:t>Standards</w:t>
            </w:r>
          </w:p>
          <w:p w:rsidR="00E14AA4" w:rsidRDefault="00E14AA4" w:rsidP="00332AF8">
            <w:pPr>
              <w:jc w:val="center"/>
              <w:rPr>
                <w:b/>
              </w:rPr>
            </w:pPr>
          </w:p>
          <w:p w:rsidR="00E14AA4" w:rsidRDefault="00E14AA4" w:rsidP="00D72A28">
            <w:pPr>
              <w:jc w:val="center"/>
              <w:rPr>
                <w:b/>
              </w:rPr>
            </w:pPr>
            <w:r>
              <w:rPr>
                <w:b/>
              </w:rPr>
              <w:t xml:space="preserve">K.G.1  </w:t>
            </w:r>
          </w:p>
          <w:p w:rsidR="00E14AA4" w:rsidRDefault="00E14AA4" w:rsidP="00D72A28">
            <w:pPr>
              <w:jc w:val="center"/>
              <w:rPr>
                <w:b/>
              </w:rPr>
            </w:pPr>
            <w:r>
              <w:rPr>
                <w:b/>
              </w:rPr>
              <w:t>Use maps to locate places in the classroom, school and home.</w:t>
            </w:r>
          </w:p>
          <w:p w:rsidR="00E14AA4" w:rsidRDefault="00E14AA4" w:rsidP="00D72A28">
            <w:pPr>
              <w:jc w:val="center"/>
              <w:rPr>
                <w:b/>
              </w:rPr>
            </w:pPr>
            <w:r>
              <w:rPr>
                <w:b/>
              </w:rPr>
              <w:t>K.G.1.2</w:t>
            </w:r>
          </w:p>
          <w:p w:rsidR="00E14AA4" w:rsidRDefault="00E14AA4" w:rsidP="00D72A28">
            <w:pPr>
              <w:jc w:val="center"/>
              <w:rPr>
                <w:b/>
              </w:rPr>
            </w:pPr>
            <w:r>
              <w:rPr>
                <w:b/>
              </w:rPr>
              <w:t>Use globes and maps to locate land and water features.</w:t>
            </w:r>
          </w:p>
          <w:p w:rsidR="00E14AA4" w:rsidRDefault="00E14AA4" w:rsidP="00D72A28">
            <w:pPr>
              <w:jc w:val="center"/>
              <w:rPr>
                <w:b/>
              </w:rPr>
            </w:pPr>
            <w:r>
              <w:rPr>
                <w:b/>
              </w:rPr>
              <w:t>K.G.1.3</w:t>
            </w:r>
          </w:p>
          <w:p w:rsidR="00E14AA4" w:rsidRDefault="00E14AA4" w:rsidP="00D72A28">
            <w:pPr>
              <w:jc w:val="center"/>
              <w:rPr>
                <w:b/>
              </w:rPr>
            </w:pPr>
            <w:r>
              <w:rPr>
                <w:b/>
              </w:rPr>
              <w:t>Identify physical features (mountains, hills, rivers, lakes, roads, etc.).</w:t>
            </w:r>
          </w:p>
          <w:p w:rsidR="00E14AA4" w:rsidRDefault="00E14AA4" w:rsidP="00332AF8">
            <w:pPr>
              <w:jc w:val="center"/>
              <w:rPr>
                <w:b/>
              </w:rPr>
            </w:pPr>
            <w:r>
              <w:rPr>
                <w:b/>
              </w:rPr>
              <w:t>K.G. 1.4</w:t>
            </w:r>
          </w:p>
          <w:p w:rsidR="00E14AA4" w:rsidRDefault="00E14AA4" w:rsidP="00332AF8">
            <w:pPr>
              <w:jc w:val="center"/>
              <w:rPr>
                <w:b/>
              </w:rPr>
            </w:pPr>
            <w:r>
              <w:rPr>
                <w:b/>
              </w:rPr>
              <w:t xml:space="preserve"> Identify locations in the classroom using positional words (near/far, left/right, above/beneath, etc.).</w:t>
            </w:r>
          </w:p>
          <w:p w:rsidR="00E14AA4" w:rsidRDefault="00E14AA4" w:rsidP="00332AF8">
            <w:pPr>
              <w:jc w:val="center"/>
              <w:rPr>
                <w:b/>
              </w:rPr>
            </w:pPr>
          </w:p>
          <w:p w:rsidR="00E14AA4" w:rsidRDefault="00E14AA4" w:rsidP="00332AF8">
            <w:pPr>
              <w:jc w:val="center"/>
              <w:rPr>
                <w:b/>
              </w:rPr>
            </w:pPr>
          </w:p>
          <w:p w:rsidR="00E14AA4" w:rsidRPr="00F8060C" w:rsidRDefault="00E14AA4" w:rsidP="00332AF8">
            <w:pPr>
              <w:jc w:val="center"/>
              <w:rPr>
                <w:b/>
              </w:rPr>
            </w:pPr>
          </w:p>
        </w:tc>
        <w:tc>
          <w:tcPr>
            <w:tcW w:w="1915" w:type="dxa"/>
            <w:gridSpan w:val="2"/>
            <w:shd w:val="clear" w:color="auto" w:fill="CCC0D9" w:themeFill="accent4" w:themeFillTint="66"/>
            <w:vAlign w:val="center"/>
          </w:tcPr>
          <w:p w:rsidR="00E14AA4" w:rsidRPr="00F8060C" w:rsidRDefault="00E14AA4" w:rsidP="00332AF8">
            <w:pPr>
              <w:rPr>
                <w:b/>
              </w:rPr>
            </w:pPr>
            <w:r w:rsidRPr="00F8060C">
              <w:rPr>
                <w:b/>
              </w:rPr>
              <w:t>“I Can” Statements</w:t>
            </w:r>
          </w:p>
          <w:p w:rsidR="00E14AA4" w:rsidRDefault="00E14AA4" w:rsidP="00332AF8">
            <w:pPr>
              <w:rPr>
                <w:b/>
              </w:rPr>
            </w:pPr>
            <w:r>
              <w:rPr>
                <w:b/>
              </w:rPr>
              <w:t xml:space="preserve"> I can map symbols.</w:t>
            </w:r>
          </w:p>
          <w:p w:rsidR="00E14AA4" w:rsidRDefault="00E14AA4" w:rsidP="00332AF8">
            <w:pPr>
              <w:rPr>
                <w:b/>
              </w:rPr>
            </w:pPr>
            <w:r>
              <w:rPr>
                <w:b/>
              </w:rPr>
              <w:t>I can locate places on a map by reading the map symbols.</w:t>
            </w:r>
          </w:p>
          <w:p w:rsidR="00E14AA4" w:rsidRDefault="00E14AA4" w:rsidP="00332AF8">
            <w:pPr>
              <w:rPr>
                <w:b/>
              </w:rPr>
            </w:pPr>
            <w:r>
              <w:rPr>
                <w:b/>
              </w:rPr>
              <w:t>I can construct a model and map of my classroom using positional words.</w:t>
            </w:r>
          </w:p>
          <w:p w:rsidR="00E14AA4" w:rsidRDefault="00E14AA4" w:rsidP="00332AF8">
            <w:pPr>
              <w:rPr>
                <w:b/>
              </w:rPr>
            </w:pPr>
            <w:r>
              <w:rPr>
                <w:b/>
              </w:rPr>
              <w:t>I can models and maps to describe places.</w:t>
            </w:r>
          </w:p>
          <w:p w:rsidR="00E14AA4" w:rsidRPr="00F8060C" w:rsidRDefault="00E14AA4" w:rsidP="00332AF8">
            <w:pPr>
              <w:rPr>
                <w:b/>
              </w:rPr>
            </w:pPr>
            <w:r>
              <w:rPr>
                <w:b/>
              </w:rPr>
              <w:t>I can compare and contrast models and maps.</w:t>
            </w:r>
          </w:p>
          <w:p w:rsidR="00E14AA4" w:rsidRPr="00F8060C" w:rsidRDefault="00E14AA4" w:rsidP="00332AF8">
            <w:pPr>
              <w:rPr>
                <w:b/>
              </w:rPr>
            </w:pPr>
          </w:p>
        </w:tc>
      </w:tr>
      <w:tr w:rsidR="00E14AA4" w:rsidRPr="00F8060C" w:rsidTr="00E14AA4">
        <w:trPr>
          <w:trHeight w:val="1072"/>
        </w:trPr>
        <w:tc>
          <w:tcPr>
            <w:tcW w:w="2209" w:type="dxa"/>
            <w:gridSpan w:val="2"/>
            <w:vMerge/>
            <w:shd w:val="clear" w:color="auto" w:fill="CCC0D9" w:themeFill="accent4" w:themeFillTint="66"/>
            <w:vAlign w:val="center"/>
          </w:tcPr>
          <w:p w:rsidR="00E14AA4" w:rsidRDefault="00E14AA4" w:rsidP="00332AF8">
            <w:pPr>
              <w:jc w:val="center"/>
              <w:rPr>
                <w:b/>
              </w:rPr>
            </w:pPr>
          </w:p>
        </w:tc>
        <w:tc>
          <w:tcPr>
            <w:tcW w:w="4942" w:type="dxa"/>
            <w:gridSpan w:val="5"/>
            <w:vMerge/>
            <w:shd w:val="clear" w:color="auto" w:fill="CCC0D9" w:themeFill="accent4" w:themeFillTint="66"/>
            <w:vAlign w:val="center"/>
          </w:tcPr>
          <w:p w:rsidR="00E14AA4" w:rsidRDefault="00E14AA4" w:rsidP="00332AF8">
            <w:pPr>
              <w:jc w:val="center"/>
            </w:pPr>
          </w:p>
        </w:tc>
        <w:tc>
          <w:tcPr>
            <w:tcW w:w="1331" w:type="dxa"/>
            <w:gridSpan w:val="4"/>
            <w:shd w:val="clear" w:color="auto" w:fill="CCC0D9" w:themeFill="accent4" w:themeFillTint="66"/>
          </w:tcPr>
          <w:p w:rsidR="00E14AA4" w:rsidRDefault="00E14AA4" w:rsidP="00332AF8">
            <w:pPr>
              <w:jc w:val="center"/>
            </w:pPr>
          </w:p>
        </w:tc>
        <w:tc>
          <w:tcPr>
            <w:tcW w:w="4219" w:type="dxa"/>
            <w:gridSpan w:val="6"/>
            <w:vMerge/>
            <w:shd w:val="clear" w:color="auto" w:fill="CCC0D9" w:themeFill="accent4" w:themeFillTint="66"/>
            <w:vAlign w:val="center"/>
          </w:tcPr>
          <w:p w:rsidR="00E14AA4" w:rsidRDefault="00E14AA4" w:rsidP="00332AF8">
            <w:pPr>
              <w:jc w:val="center"/>
            </w:pPr>
          </w:p>
        </w:tc>
        <w:tc>
          <w:tcPr>
            <w:tcW w:w="1915" w:type="dxa"/>
            <w:gridSpan w:val="2"/>
            <w:shd w:val="clear" w:color="auto" w:fill="CCC0D9" w:themeFill="accent4" w:themeFillTint="66"/>
            <w:vAlign w:val="center"/>
          </w:tcPr>
          <w:p w:rsidR="00E14AA4" w:rsidRPr="00F8060C" w:rsidRDefault="00E14AA4" w:rsidP="00332AF8">
            <w:pPr>
              <w:rPr>
                <w:b/>
              </w:rPr>
            </w:pPr>
            <w:r w:rsidRPr="00F8060C">
              <w:rPr>
                <w:b/>
              </w:rPr>
              <w:t>Essential Questions</w:t>
            </w:r>
          </w:p>
          <w:p w:rsidR="00E14AA4" w:rsidRPr="00F8060C" w:rsidRDefault="00E14AA4" w:rsidP="00332AF8">
            <w:pPr>
              <w:rPr>
                <w:b/>
              </w:rPr>
            </w:pPr>
          </w:p>
          <w:p w:rsidR="00E14AA4" w:rsidRDefault="00E14AA4" w:rsidP="00332AF8">
            <w:pPr>
              <w:rPr>
                <w:b/>
              </w:rPr>
            </w:pPr>
            <w:r>
              <w:rPr>
                <w:b/>
              </w:rPr>
              <w:t>What is a map?</w:t>
            </w:r>
          </w:p>
          <w:p w:rsidR="00E14AA4" w:rsidRDefault="00E14AA4" w:rsidP="00332AF8">
            <w:pPr>
              <w:rPr>
                <w:b/>
              </w:rPr>
            </w:pPr>
            <w:r>
              <w:rPr>
                <w:b/>
              </w:rPr>
              <w:t xml:space="preserve">What is a model?  </w:t>
            </w:r>
          </w:p>
          <w:p w:rsidR="00E14AA4" w:rsidRPr="00F8060C" w:rsidRDefault="00E14AA4" w:rsidP="00332AF8">
            <w:pPr>
              <w:rPr>
                <w:b/>
              </w:rPr>
            </w:pPr>
            <w:r>
              <w:rPr>
                <w:b/>
              </w:rPr>
              <w:t>How can you do with describe the locations of places?</w:t>
            </w:r>
          </w:p>
        </w:tc>
      </w:tr>
      <w:tr w:rsidR="00E14AA4" w:rsidRPr="00E11067" w:rsidTr="00E14AA4">
        <w:tc>
          <w:tcPr>
            <w:tcW w:w="2209" w:type="dxa"/>
            <w:gridSpan w:val="2"/>
            <w:shd w:val="clear" w:color="auto" w:fill="CCC0D9" w:themeFill="accent4" w:themeFillTint="66"/>
            <w:vAlign w:val="center"/>
          </w:tcPr>
          <w:p w:rsidR="00E14AA4" w:rsidRDefault="00E14AA4" w:rsidP="00332AF8">
            <w:pPr>
              <w:jc w:val="center"/>
              <w:rPr>
                <w:b/>
              </w:rPr>
            </w:pPr>
            <w:r>
              <w:rPr>
                <w:b/>
              </w:rPr>
              <w:t>Vocabulary</w:t>
            </w:r>
          </w:p>
        </w:tc>
        <w:tc>
          <w:tcPr>
            <w:tcW w:w="5244" w:type="dxa"/>
            <w:gridSpan w:val="6"/>
            <w:shd w:val="clear" w:color="auto" w:fill="CCC0D9" w:themeFill="accent4" w:themeFillTint="66"/>
            <w:vAlign w:val="center"/>
          </w:tcPr>
          <w:p w:rsidR="00E14AA4" w:rsidRPr="00882DDC" w:rsidRDefault="00E14AA4" w:rsidP="00332AF8">
            <w:pPr>
              <w:jc w:val="center"/>
              <w:rPr>
                <w:b/>
              </w:rPr>
            </w:pPr>
            <w:r>
              <w:rPr>
                <w:b/>
              </w:rPr>
              <w:t>Tier Two Words (from Read-</w:t>
            </w:r>
            <w:proofErr w:type="spellStart"/>
            <w:r w:rsidRPr="00882DDC">
              <w:rPr>
                <w:b/>
              </w:rPr>
              <w:t>Alouds</w:t>
            </w:r>
            <w:proofErr w:type="spellEnd"/>
            <w:r w:rsidRPr="00882DDC">
              <w:rPr>
                <w:b/>
              </w:rPr>
              <w:t>)</w:t>
            </w:r>
          </w:p>
          <w:p w:rsidR="00E14AA4" w:rsidRDefault="00E14AA4" w:rsidP="00332AF8">
            <w:pPr>
              <w:jc w:val="center"/>
            </w:pPr>
          </w:p>
          <w:p w:rsidR="00E14AA4" w:rsidRDefault="00E14AA4" w:rsidP="00290BCC">
            <w:pPr>
              <w:pStyle w:val="ListParagraph"/>
              <w:numPr>
                <w:ilvl w:val="0"/>
                <w:numId w:val="13"/>
              </w:numPr>
            </w:pPr>
            <w:r>
              <w:t>Choose a few words from the read-aloud(s) for your targeted vocabulary instruction and for students to put in their vocabulary notebooks</w:t>
            </w:r>
          </w:p>
          <w:p w:rsidR="00E14AA4" w:rsidRDefault="00E14AA4" w:rsidP="00332AF8">
            <w:pPr>
              <w:jc w:val="center"/>
            </w:pPr>
          </w:p>
        </w:tc>
        <w:tc>
          <w:tcPr>
            <w:tcW w:w="1298" w:type="dxa"/>
            <w:gridSpan w:val="4"/>
            <w:shd w:val="clear" w:color="auto" w:fill="CCC0D9" w:themeFill="accent4" w:themeFillTint="66"/>
          </w:tcPr>
          <w:p w:rsidR="00E14AA4" w:rsidRPr="00882DDC" w:rsidRDefault="00E14AA4" w:rsidP="00332AF8">
            <w:pPr>
              <w:jc w:val="center"/>
              <w:rPr>
                <w:b/>
              </w:rPr>
            </w:pPr>
          </w:p>
        </w:tc>
        <w:tc>
          <w:tcPr>
            <w:tcW w:w="5865" w:type="dxa"/>
            <w:gridSpan w:val="7"/>
            <w:shd w:val="clear" w:color="auto" w:fill="CCC0D9" w:themeFill="accent4" w:themeFillTint="66"/>
            <w:vAlign w:val="center"/>
          </w:tcPr>
          <w:p w:rsidR="00E14AA4" w:rsidRDefault="00E14AA4" w:rsidP="00332AF8">
            <w:pPr>
              <w:jc w:val="center"/>
              <w:rPr>
                <w:b/>
              </w:rPr>
            </w:pPr>
            <w:r w:rsidRPr="00882DDC">
              <w:rPr>
                <w:b/>
              </w:rPr>
              <w:t xml:space="preserve">Tier Three </w:t>
            </w:r>
            <w:r>
              <w:rPr>
                <w:b/>
              </w:rPr>
              <w:t xml:space="preserve">ELA </w:t>
            </w:r>
            <w:r w:rsidRPr="00882DDC">
              <w:rPr>
                <w:b/>
              </w:rPr>
              <w:t>Words</w:t>
            </w:r>
          </w:p>
          <w:p w:rsidR="00E14AA4" w:rsidRPr="00882DDC" w:rsidRDefault="00E14AA4" w:rsidP="00332AF8">
            <w:pPr>
              <w:jc w:val="center"/>
              <w:rPr>
                <w:b/>
              </w:rPr>
            </w:pP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antonyms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compare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contrast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different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multiple texts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opposites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settings </w:t>
            </w:r>
          </w:p>
          <w:p w:rsidR="00E14AA4" w:rsidRDefault="00E14AA4" w:rsidP="006F2CC3">
            <w:pPr>
              <w:numPr>
                <w:ilvl w:val="2"/>
                <w:numId w:val="14"/>
              </w:numPr>
              <w:spacing w:after="45" w:line="255" w:lineRule="atLeast"/>
              <w:ind w:left="3375"/>
              <w:textAlignment w:val="top"/>
            </w:pPr>
            <w:r w:rsidRPr="006F2CC3">
              <w:rPr>
                <w:rFonts w:ascii="Verdana" w:eastAsia="Times New Roman" w:hAnsi="Verdana" w:cs="Times New Roman"/>
                <w:b/>
                <w:color w:val="595959"/>
                <w:sz w:val="17"/>
                <w:szCs w:val="17"/>
              </w:rPr>
              <w:t>similar</w:t>
            </w:r>
          </w:p>
          <w:p w:rsidR="00E14AA4" w:rsidRDefault="00E14AA4" w:rsidP="00332AF8">
            <w:pPr>
              <w:jc w:val="center"/>
            </w:pPr>
          </w:p>
          <w:p w:rsidR="00E14AA4" w:rsidRDefault="00E14AA4" w:rsidP="00332AF8">
            <w:pPr>
              <w:jc w:val="center"/>
            </w:pPr>
          </w:p>
          <w:p w:rsidR="00E14AA4" w:rsidRDefault="00E14AA4" w:rsidP="00332AF8">
            <w:pPr>
              <w:jc w:val="center"/>
            </w:pPr>
          </w:p>
          <w:p w:rsidR="00E14AA4" w:rsidRPr="00E11067" w:rsidRDefault="00E14AA4" w:rsidP="00332AF8">
            <w:pPr>
              <w:jc w:val="center"/>
            </w:pPr>
          </w:p>
        </w:tc>
      </w:tr>
      <w:tr w:rsidR="00E14AA4" w:rsidRPr="00E11067" w:rsidTr="00E14AA4">
        <w:tc>
          <w:tcPr>
            <w:tcW w:w="2209" w:type="dxa"/>
            <w:gridSpan w:val="2"/>
            <w:shd w:val="clear" w:color="auto" w:fill="CCC0D9" w:themeFill="accent4" w:themeFillTint="66"/>
            <w:vAlign w:val="center"/>
          </w:tcPr>
          <w:p w:rsidR="00E14AA4" w:rsidRDefault="00E14AA4" w:rsidP="00A45048">
            <w:pPr>
              <w:jc w:val="center"/>
              <w:rPr>
                <w:b/>
              </w:rPr>
            </w:pPr>
            <w:r>
              <w:rPr>
                <w:b/>
              </w:rPr>
              <w:t>Phonics/Phonemic Awareness</w:t>
            </w:r>
          </w:p>
        </w:tc>
        <w:tc>
          <w:tcPr>
            <w:tcW w:w="5244" w:type="dxa"/>
            <w:gridSpan w:val="6"/>
            <w:shd w:val="clear" w:color="auto" w:fill="CCC0D9" w:themeFill="accent4" w:themeFillTint="66"/>
            <w:vAlign w:val="center"/>
          </w:tcPr>
          <w:p w:rsidR="00E14AA4" w:rsidRDefault="00E14AA4" w:rsidP="00A45048">
            <w:pPr>
              <w:rPr>
                <w:b/>
              </w:rPr>
            </w:pPr>
            <w:proofErr w:type="spellStart"/>
            <w:r>
              <w:rPr>
                <w:b/>
              </w:rPr>
              <w:t>Aegom</w:t>
            </w:r>
            <w:proofErr w:type="spellEnd"/>
            <w:r>
              <w:rPr>
                <w:b/>
              </w:rPr>
              <w:t xml:space="preserve"> Lesson EK2-008</w:t>
            </w:r>
          </w:p>
          <w:p w:rsidR="00E14AA4" w:rsidRDefault="00E14AA4" w:rsidP="00A45048">
            <w:pPr>
              <w:rPr>
                <w:b/>
              </w:rPr>
            </w:pPr>
            <w:r>
              <w:rPr>
                <w:b/>
              </w:rPr>
              <w:t xml:space="preserve">Consonant Blends </w:t>
            </w:r>
          </w:p>
        </w:tc>
        <w:tc>
          <w:tcPr>
            <w:tcW w:w="2224" w:type="dxa"/>
            <w:gridSpan w:val="5"/>
            <w:shd w:val="clear" w:color="auto" w:fill="CCC0D9" w:themeFill="accent4" w:themeFillTint="66"/>
            <w:vAlign w:val="center"/>
          </w:tcPr>
          <w:p w:rsidR="00E14AA4" w:rsidRDefault="00E14AA4" w:rsidP="00A45048">
            <w:pPr>
              <w:jc w:val="center"/>
              <w:rPr>
                <w:b/>
              </w:rPr>
            </w:pPr>
            <w:r>
              <w:rPr>
                <w:b/>
              </w:rPr>
              <w:t>L.K.2 (d)</w:t>
            </w:r>
          </w:p>
          <w:p w:rsidR="00E14AA4" w:rsidRPr="00882DDC" w:rsidRDefault="00E14AA4" w:rsidP="00A45048">
            <w:pPr>
              <w:jc w:val="center"/>
              <w:rPr>
                <w:b/>
              </w:rPr>
            </w:pPr>
            <w:r>
              <w:rPr>
                <w:b/>
              </w:rPr>
              <w:t>Spell simple words phonetically, drawing on knowledge of sound-letter relationships.</w:t>
            </w:r>
          </w:p>
        </w:tc>
        <w:tc>
          <w:tcPr>
            <w:tcW w:w="2341" w:type="dxa"/>
            <w:gridSpan w:val="3"/>
            <w:shd w:val="clear" w:color="auto" w:fill="CCC0D9" w:themeFill="accent4" w:themeFillTint="66"/>
          </w:tcPr>
          <w:p w:rsidR="00E14AA4" w:rsidRDefault="00E14AA4" w:rsidP="00A45048">
            <w:pPr>
              <w:jc w:val="center"/>
              <w:rPr>
                <w:b/>
              </w:rPr>
            </w:pPr>
          </w:p>
        </w:tc>
        <w:tc>
          <w:tcPr>
            <w:tcW w:w="2598" w:type="dxa"/>
            <w:gridSpan w:val="3"/>
            <w:shd w:val="clear" w:color="auto" w:fill="CCC0D9" w:themeFill="accent4" w:themeFillTint="66"/>
            <w:vAlign w:val="center"/>
          </w:tcPr>
          <w:p w:rsidR="00E14AA4" w:rsidRDefault="00E14AA4" w:rsidP="00A45048">
            <w:pPr>
              <w:jc w:val="center"/>
              <w:rPr>
                <w:b/>
              </w:rPr>
            </w:pPr>
            <w:r>
              <w:rPr>
                <w:b/>
              </w:rPr>
              <w:t xml:space="preserve">I can use letter sounds to build new words. </w:t>
            </w:r>
          </w:p>
          <w:p w:rsidR="00E14AA4" w:rsidRPr="00882DDC" w:rsidRDefault="00E14AA4" w:rsidP="00A45048">
            <w:pPr>
              <w:jc w:val="center"/>
              <w:rPr>
                <w:b/>
              </w:rPr>
            </w:pPr>
            <w:r>
              <w:rPr>
                <w:b/>
              </w:rPr>
              <w:t>I can read and write words with beginning consonant blends.</w:t>
            </w:r>
          </w:p>
        </w:tc>
      </w:tr>
      <w:tr w:rsidR="00E14AA4" w:rsidRPr="00BA49EC" w:rsidTr="00E14AA4">
        <w:tc>
          <w:tcPr>
            <w:tcW w:w="478" w:type="dxa"/>
            <w:shd w:val="clear" w:color="auto" w:fill="D6E3BC" w:themeFill="accent3" w:themeFillTint="66"/>
          </w:tcPr>
          <w:p w:rsidR="00E14AA4" w:rsidRDefault="00E14AA4" w:rsidP="00A45048">
            <w:pPr>
              <w:jc w:val="center"/>
              <w:rPr>
                <w:b/>
                <w:sz w:val="32"/>
                <w:szCs w:val="32"/>
              </w:rPr>
            </w:pPr>
          </w:p>
        </w:tc>
        <w:tc>
          <w:tcPr>
            <w:tcW w:w="14138" w:type="dxa"/>
            <w:gridSpan w:val="18"/>
            <w:shd w:val="clear" w:color="auto" w:fill="D6E3BC" w:themeFill="accent3" w:themeFillTint="66"/>
            <w:vAlign w:val="center"/>
          </w:tcPr>
          <w:p w:rsidR="00E14AA4" w:rsidRPr="00BA49EC" w:rsidRDefault="00E14AA4" w:rsidP="00A45048">
            <w:pPr>
              <w:jc w:val="center"/>
              <w:rPr>
                <w:b/>
                <w:sz w:val="32"/>
                <w:szCs w:val="32"/>
              </w:rPr>
            </w:pPr>
            <w:r>
              <w:rPr>
                <w:b/>
                <w:sz w:val="32"/>
                <w:szCs w:val="32"/>
              </w:rPr>
              <w:t>WEEK 3</w:t>
            </w:r>
          </w:p>
        </w:tc>
      </w:tr>
      <w:tr w:rsidR="00E14AA4" w:rsidRPr="00882DDC" w:rsidTr="00E14AA4">
        <w:trPr>
          <w:trHeight w:val="1583"/>
        </w:trPr>
        <w:tc>
          <w:tcPr>
            <w:tcW w:w="2209" w:type="dxa"/>
            <w:gridSpan w:val="2"/>
            <w:vMerge w:val="restart"/>
            <w:shd w:val="clear" w:color="auto" w:fill="D6E3BC" w:themeFill="accent3" w:themeFillTint="66"/>
            <w:vAlign w:val="center"/>
          </w:tcPr>
          <w:p w:rsidR="00E14AA4" w:rsidRDefault="00E14AA4" w:rsidP="00A45048">
            <w:pPr>
              <w:jc w:val="center"/>
              <w:rPr>
                <w:b/>
              </w:rPr>
            </w:pPr>
            <w:r>
              <w:rPr>
                <w:b/>
              </w:rPr>
              <w:t>Reading/</w:t>
            </w:r>
          </w:p>
          <w:p w:rsidR="00E14AA4" w:rsidRPr="00753650" w:rsidRDefault="00E14AA4" w:rsidP="00A45048">
            <w:pPr>
              <w:jc w:val="center"/>
              <w:rPr>
                <w:b/>
              </w:rPr>
            </w:pPr>
            <w:r>
              <w:rPr>
                <w:b/>
              </w:rPr>
              <w:t>Whole Group Shared Reading</w:t>
            </w:r>
          </w:p>
        </w:tc>
        <w:tc>
          <w:tcPr>
            <w:tcW w:w="5244" w:type="dxa"/>
            <w:gridSpan w:val="6"/>
            <w:vMerge w:val="restart"/>
            <w:shd w:val="clear" w:color="auto" w:fill="D6E3BC" w:themeFill="accent3" w:themeFillTint="66"/>
            <w:vAlign w:val="center"/>
          </w:tcPr>
          <w:p w:rsidR="00E14AA4" w:rsidRDefault="00E14AA4" w:rsidP="00A45048">
            <w:pPr>
              <w:rPr>
                <w:b/>
              </w:rPr>
            </w:pPr>
          </w:p>
          <w:p w:rsidR="00E14AA4" w:rsidRDefault="00E14AA4" w:rsidP="00A45048">
            <w:pPr>
              <w:rPr>
                <w:b/>
              </w:rPr>
            </w:pPr>
            <w:r w:rsidRPr="00882DDC">
              <w:rPr>
                <w:b/>
              </w:rPr>
              <w:t>Comprehension Tool Kit Lessons</w:t>
            </w:r>
          </w:p>
          <w:p w:rsidR="00E14AA4" w:rsidRDefault="00E14AA4" w:rsidP="00A45048">
            <w:pPr>
              <w:rPr>
                <w:b/>
              </w:rPr>
            </w:pPr>
          </w:p>
          <w:p w:rsidR="00E14AA4" w:rsidRDefault="00E14AA4" w:rsidP="003B11CF">
            <w:pPr>
              <w:rPr>
                <w:b/>
              </w:rPr>
            </w:pPr>
            <w:r>
              <w:rPr>
                <w:b/>
              </w:rPr>
              <w:t>Lesson 18: Organize Your Thinking as You Read</w:t>
            </w:r>
          </w:p>
          <w:p w:rsidR="00E14AA4" w:rsidRDefault="00E14AA4" w:rsidP="003B11CF">
            <w:pPr>
              <w:rPr>
                <w:b/>
              </w:rPr>
            </w:pPr>
          </w:p>
          <w:p w:rsidR="00E14AA4" w:rsidRDefault="00E14AA4" w:rsidP="003B11CF">
            <w:pPr>
              <w:rPr>
                <w:b/>
              </w:rPr>
            </w:pPr>
            <w:r>
              <w:rPr>
                <w:b/>
              </w:rPr>
              <w:t>Non-Fiction texts on various topics and arrange a visual and text features.</w:t>
            </w:r>
          </w:p>
          <w:p w:rsidR="00E14AA4" w:rsidRDefault="00E14AA4" w:rsidP="003B11CF">
            <w:pPr>
              <w:rPr>
                <w:b/>
              </w:rPr>
            </w:pPr>
          </w:p>
          <w:p w:rsidR="00E14AA4" w:rsidRDefault="00E14AA4" w:rsidP="003B11CF">
            <w:pPr>
              <w:rPr>
                <w:b/>
              </w:rPr>
            </w:pPr>
            <w:r>
              <w:rPr>
                <w:b/>
              </w:rPr>
              <w:lastRenderedPageBreak/>
              <w:t>*Rain Forest Poster “Time”</w:t>
            </w:r>
          </w:p>
          <w:p w:rsidR="00E14AA4" w:rsidRDefault="00E14AA4" w:rsidP="003B11CF">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Pr="00882DDC" w:rsidRDefault="00E14AA4" w:rsidP="00A45048">
            <w:pPr>
              <w:rPr>
                <w:b/>
              </w:rPr>
            </w:pPr>
          </w:p>
        </w:tc>
        <w:tc>
          <w:tcPr>
            <w:tcW w:w="1298" w:type="dxa"/>
            <w:gridSpan w:val="4"/>
            <w:shd w:val="clear" w:color="auto" w:fill="D6E3BC" w:themeFill="accent3" w:themeFillTint="66"/>
          </w:tcPr>
          <w:p w:rsidR="00E14AA4" w:rsidRDefault="00E14AA4" w:rsidP="00A45048">
            <w:pPr>
              <w:rPr>
                <w:b/>
              </w:rPr>
            </w:pPr>
          </w:p>
        </w:tc>
        <w:tc>
          <w:tcPr>
            <w:tcW w:w="3950" w:type="dxa"/>
            <w:gridSpan w:val="5"/>
            <w:vMerge w:val="restart"/>
            <w:shd w:val="clear" w:color="auto" w:fill="D6E3BC" w:themeFill="accent3" w:themeFillTint="66"/>
            <w:vAlign w:val="center"/>
          </w:tcPr>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r>
              <w:rPr>
                <w:b/>
              </w:rPr>
              <w:t>Standards</w:t>
            </w:r>
          </w:p>
          <w:p w:rsidR="00E14AA4" w:rsidRDefault="00E14AA4" w:rsidP="00A45048">
            <w:pPr>
              <w:rPr>
                <w:b/>
              </w:rPr>
            </w:pPr>
          </w:p>
          <w:p w:rsidR="00E14AA4" w:rsidRDefault="00E14AA4" w:rsidP="003B11CF">
            <w:pPr>
              <w:rPr>
                <w:b/>
              </w:rPr>
            </w:pPr>
            <w:r>
              <w:rPr>
                <w:b/>
              </w:rPr>
              <w:t>RI.K.10</w:t>
            </w:r>
          </w:p>
          <w:p w:rsidR="00E14AA4" w:rsidRDefault="00E14AA4" w:rsidP="003B11CF">
            <w:pPr>
              <w:rPr>
                <w:b/>
              </w:rPr>
            </w:pPr>
            <w:r>
              <w:rPr>
                <w:b/>
              </w:rPr>
              <w:t xml:space="preserve">Actively engage in group reading activities with purpose and </w:t>
            </w:r>
            <w:r>
              <w:rPr>
                <w:b/>
              </w:rPr>
              <w:lastRenderedPageBreak/>
              <w:t>understanding.</w:t>
            </w:r>
          </w:p>
          <w:p w:rsidR="00E14AA4" w:rsidRDefault="00E14AA4" w:rsidP="003B11CF">
            <w:pPr>
              <w:rPr>
                <w:b/>
              </w:rPr>
            </w:pPr>
            <w:r>
              <w:rPr>
                <w:b/>
              </w:rPr>
              <w:t>RI.K.1</w:t>
            </w:r>
          </w:p>
          <w:p w:rsidR="00E14AA4" w:rsidRDefault="00E14AA4" w:rsidP="003B11CF">
            <w:pPr>
              <w:rPr>
                <w:b/>
              </w:rPr>
            </w:pPr>
            <w:r>
              <w:rPr>
                <w:b/>
              </w:rPr>
              <w:t>With prompting and support, ask and answer questions about key details in a text.</w:t>
            </w:r>
          </w:p>
          <w:p w:rsidR="00E14AA4" w:rsidRDefault="00E14AA4" w:rsidP="003B11CF">
            <w:pPr>
              <w:rPr>
                <w:b/>
              </w:rPr>
            </w:pPr>
            <w:r>
              <w:rPr>
                <w:b/>
              </w:rPr>
              <w:t xml:space="preserve">W.K.8 </w:t>
            </w:r>
          </w:p>
          <w:p w:rsidR="00E14AA4" w:rsidRDefault="00E14AA4" w:rsidP="003B11CF">
            <w:pPr>
              <w:rPr>
                <w:b/>
              </w:rPr>
            </w:pPr>
            <w:r>
              <w:rPr>
                <w:b/>
              </w:rPr>
              <w:t>With guidance and support from adults, recall information from experiences or gather information from provided sources to answer a question.</w:t>
            </w: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Pr="00882DDC" w:rsidRDefault="00E14AA4" w:rsidP="00B5161D">
            <w:pPr>
              <w:rPr>
                <w:b/>
              </w:rPr>
            </w:pPr>
          </w:p>
        </w:tc>
        <w:tc>
          <w:tcPr>
            <w:tcW w:w="1915" w:type="dxa"/>
            <w:gridSpan w:val="2"/>
            <w:shd w:val="clear" w:color="auto" w:fill="D6E3BC" w:themeFill="accent3" w:themeFillTint="66"/>
            <w:vAlign w:val="center"/>
          </w:tcPr>
          <w:p w:rsidR="00E14AA4" w:rsidRDefault="00E14AA4" w:rsidP="00A45048">
            <w:pPr>
              <w:jc w:val="center"/>
              <w:rPr>
                <w:b/>
              </w:rPr>
            </w:pPr>
            <w:r>
              <w:rPr>
                <w:b/>
              </w:rPr>
              <w:lastRenderedPageBreak/>
              <w:t>“I Can” Statements</w:t>
            </w:r>
          </w:p>
          <w:p w:rsidR="00E14AA4" w:rsidRDefault="00E14AA4" w:rsidP="00A45048">
            <w:pPr>
              <w:jc w:val="center"/>
              <w:rPr>
                <w:b/>
              </w:rPr>
            </w:pPr>
          </w:p>
          <w:p w:rsidR="00E14AA4" w:rsidRDefault="00E14AA4" w:rsidP="00A45048">
            <w:pPr>
              <w:jc w:val="center"/>
              <w:rPr>
                <w:b/>
              </w:rPr>
            </w:pPr>
            <w:r>
              <w:rPr>
                <w:b/>
              </w:rPr>
              <w:t>I can respond and record to new information.</w:t>
            </w:r>
          </w:p>
          <w:p w:rsidR="00E14AA4" w:rsidRDefault="00E14AA4" w:rsidP="00A45048">
            <w:pPr>
              <w:jc w:val="center"/>
              <w:rPr>
                <w:b/>
              </w:rPr>
            </w:pPr>
          </w:p>
          <w:p w:rsidR="00E14AA4" w:rsidRDefault="00E14AA4" w:rsidP="00A45048">
            <w:pPr>
              <w:jc w:val="center"/>
              <w:rPr>
                <w:b/>
              </w:rPr>
            </w:pPr>
          </w:p>
          <w:p w:rsidR="00E14AA4" w:rsidRDefault="00E14AA4" w:rsidP="00A45048">
            <w:pPr>
              <w:jc w:val="center"/>
              <w:rPr>
                <w:b/>
              </w:rPr>
            </w:pPr>
          </w:p>
          <w:p w:rsidR="00E14AA4" w:rsidRDefault="00E14AA4" w:rsidP="00A45048">
            <w:pPr>
              <w:jc w:val="center"/>
              <w:rPr>
                <w:b/>
              </w:rPr>
            </w:pPr>
          </w:p>
          <w:p w:rsidR="00E14AA4" w:rsidRPr="00882DDC" w:rsidRDefault="00E14AA4" w:rsidP="00A45048">
            <w:pPr>
              <w:rPr>
                <w:b/>
              </w:rPr>
            </w:pPr>
          </w:p>
        </w:tc>
      </w:tr>
      <w:tr w:rsidR="00E14AA4" w:rsidTr="00E14AA4">
        <w:trPr>
          <w:trHeight w:val="1747"/>
        </w:trPr>
        <w:tc>
          <w:tcPr>
            <w:tcW w:w="2209" w:type="dxa"/>
            <w:gridSpan w:val="2"/>
            <w:vMerge/>
            <w:shd w:val="clear" w:color="auto" w:fill="D6E3BC" w:themeFill="accent3" w:themeFillTint="66"/>
            <w:vAlign w:val="center"/>
          </w:tcPr>
          <w:p w:rsidR="00E14AA4" w:rsidRDefault="00E14AA4" w:rsidP="00A45048">
            <w:pPr>
              <w:jc w:val="center"/>
              <w:rPr>
                <w:b/>
              </w:rPr>
            </w:pPr>
          </w:p>
        </w:tc>
        <w:tc>
          <w:tcPr>
            <w:tcW w:w="5244" w:type="dxa"/>
            <w:gridSpan w:val="6"/>
            <w:vMerge/>
            <w:shd w:val="clear" w:color="auto" w:fill="D6E3BC" w:themeFill="accent3" w:themeFillTint="66"/>
            <w:vAlign w:val="center"/>
          </w:tcPr>
          <w:p w:rsidR="00E14AA4" w:rsidRPr="00882DDC" w:rsidRDefault="00E14AA4" w:rsidP="00A45048">
            <w:pPr>
              <w:rPr>
                <w:b/>
              </w:rPr>
            </w:pPr>
          </w:p>
        </w:tc>
        <w:tc>
          <w:tcPr>
            <w:tcW w:w="1298" w:type="dxa"/>
            <w:gridSpan w:val="4"/>
            <w:shd w:val="clear" w:color="auto" w:fill="D6E3BC" w:themeFill="accent3" w:themeFillTint="66"/>
          </w:tcPr>
          <w:p w:rsidR="00E14AA4" w:rsidRDefault="00E14AA4" w:rsidP="00A45048">
            <w:pPr>
              <w:rPr>
                <w:b/>
              </w:rPr>
            </w:pPr>
          </w:p>
        </w:tc>
        <w:tc>
          <w:tcPr>
            <w:tcW w:w="3950" w:type="dxa"/>
            <w:gridSpan w:val="5"/>
            <w:vMerge/>
            <w:shd w:val="clear" w:color="auto" w:fill="D6E3BC" w:themeFill="accent3" w:themeFillTint="66"/>
            <w:vAlign w:val="center"/>
          </w:tcPr>
          <w:p w:rsidR="00E14AA4" w:rsidRDefault="00E14AA4" w:rsidP="00A45048">
            <w:pPr>
              <w:rPr>
                <w:b/>
              </w:rPr>
            </w:pPr>
          </w:p>
        </w:tc>
        <w:tc>
          <w:tcPr>
            <w:tcW w:w="1915" w:type="dxa"/>
            <w:gridSpan w:val="2"/>
            <w:shd w:val="clear" w:color="auto" w:fill="D6E3BC" w:themeFill="accent3" w:themeFillTint="66"/>
            <w:vAlign w:val="center"/>
          </w:tcPr>
          <w:p w:rsidR="00E14AA4" w:rsidRDefault="00E14AA4" w:rsidP="003B11CF">
            <w:pPr>
              <w:rPr>
                <w:b/>
              </w:rPr>
            </w:pPr>
            <w:r>
              <w:rPr>
                <w:b/>
              </w:rPr>
              <w:t>Essential Questions</w:t>
            </w:r>
          </w:p>
          <w:p w:rsidR="00E14AA4" w:rsidRDefault="00E14AA4" w:rsidP="003B11CF">
            <w:pPr>
              <w:rPr>
                <w:b/>
              </w:rPr>
            </w:pPr>
          </w:p>
          <w:p w:rsidR="00E14AA4" w:rsidRDefault="00E14AA4" w:rsidP="00B5161D">
            <w:pPr>
              <w:rPr>
                <w:b/>
              </w:rPr>
            </w:pPr>
            <w:r>
              <w:rPr>
                <w:b/>
              </w:rPr>
              <w:t>What important information did you learn about the book?</w:t>
            </w:r>
          </w:p>
        </w:tc>
      </w:tr>
      <w:tr w:rsidR="00E14AA4" w:rsidRPr="00882DDC" w:rsidTr="00E14AA4">
        <w:trPr>
          <w:trHeight w:val="1748"/>
        </w:trPr>
        <w:tc>
          <w:tcPr>
            <w:tcW w:w="2209" w:type="dxa"/>
            <w:gridSpan w:val="2"/>
            <w:vMerge/>
            <w:shd w:val="clear" w:color="auto" w:fill="D6E3BC" w:themeFill="accent3" w:themeFillTint="66"/>
            <w:vAlign w:val="center"/>
          </w:tcPr>
          <w:p w:rsidR="00E14AA4" w:rsidRDefault="00E14AA4" w:rsidP="00A45048">
            <w:pPr>
              <w:jc w:val="center"/>
              <w:rPr>
                <w:b/>
              </w:rPr>
            </w:pPr>
          </w:p>
        </w:tc>
        <w:tc>
          <w:tcPr>
            <w:tcW w:w="5244" w:type="dxa"/>
            <w:gridSpan w:val="6"/>
            <w:vMerge w:val="restart"/>
            <w:shd w:val="clear" w:color="auto" w:fill="D6E3BC" w:themeFill="accent3" w:themeFillTint="66"/>
            <w:vAlign w:val="center"/>
          </w:tcPr>
          <w:p w:rsidR="00E14AA4" w:rsidRDefault="00E14AA4" w:rsidP="00A45048">
            <w:pPr>
              <w:rPr>
                <w:b/>
              </w:rPr>
            </w:pPr>
            <w:r w:rsidRPr="00882DDC">
              <w:rPr>
                <w:b/>
              </w:rPr>
              <w:t>Jan Richardson Strategies</w:t>
            </w:r>
          </w:p>
          <w:p w:rsidR="00E14AA4" w:rsidRDefault="00E14AA4" w:rsidP="00A45048">
            <w:pPr>
              <w:rPr>
                <w:b/>
              </w:rPr>
            </w:pPr>
          </w:p>
          <w:p w:rsidR="00E14AA4" w:rsidRDefault="00E14AA4" w:rsidP="00A45048">
            <w:pPr>
              <w:rPr>
                <w:b/>
              </w:rPr>
            </w:pPr>
            <w:r>
              <w:rPr>
                <w:b/>
              </w:rPr>
              <w:t>Fact vs. Opinion</w:t>
            </w:r>
          </w:p>
          <w:p w:rsidR="00E14AA4" w:rsidRDefault="00E14AA4" w:rsidP="00A45048">
            <w:pPr>
              <w:rPr>
                <w:b/>
              </w:rPr>
            </w:pPr>
            <w:r>
              <w:rPr>
                <w:b/>
              </w:rPr>
              <w:t>Making Connections: text-to-self and the world</w:t>
            </w: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tc>
        <w:tc>
          <w:tcPr>
            <w:tcW w:w="1298" w:type="dxa"/>
            <w:gridSpan w:val="4"/>
            <w:shd w:val="clear" w:color="auto" w:fill="D6E3BC" w:themeFill="accent3" w:themeFillTint="66"/>
          </w:tcPr>
          <w:p w:rsidR="00E14AA4" w:rsidRDefault="00E14AA4" w:rsidP="00A45048">
            <w:pPr>
              <w:rPr>
                <w:b/>
              </w:rPr>
            </w:pPr>
          </w:p>
        </w:tc>
        <w:tc>
          <w:tcPr>
            <w:tcW w:w="3950" w:type="dxa"/>
            <w:gridSpan w:val="5"/>
            <w:vMerge w:val="restart"/>
            <w:shd w:val="clear" w:color="auto" w:fill="D6E3BC" w:themeFill="accent3" w:themeFillTint="66"/>
            <w:vAlign w:val="center"/>
          </w:tcPr>
          <w:p w:rsidR="00E14AA4" w:rsidRDefault="00E14AA4" w:rsidP="00A45048">
            <w:pPr>
              <w:rPr>
                <w:b/>
              </w:rPr>
            </w:pPr>
            <w:r>
              <w:rPr>
                <w:b/>
              </w:rPr>
              <w:t>Standards</w:t>
            </w:r>
          </w:p>
          <w:p w:rsidR="00E14AA4" w:rsidRDefault="00E14AA4" w:rsidP="00A45048">
            <w:pPr>
              <w:rPr>
                <w:b/>
              </w:rPr>
            </w:pPr>
          </w:p>
          <w:p w:rsidR="00E14AA4" w:rsidRDefault="00E14AA4" w:rsidP="00A45048">
            <w:pPr>
              <w:rPr>
                <w:b/>
              </w:rPr>
            </w:pPr>
          </w:p>
          <w:p w:rsidR="00B42280" w:rsidRDefault="00B42280" w:rsidP="00B42280">
            <w:pPr>
              <w:rPr>
                <w:b/>
              </w:rPr>
            </w:pPr>
            <w:r>
              <w:rPr>
                <w:b/>
              </w:rPr>
              <w:t>R.I.K.10: Actively engage in group reading activities with purpose and understanding.</w:t>
            </w: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p w:rsidR="00E14AA4" w:rsidRDefault="00E14AA4" w:rsidP="00A45048">
            <w:pPr>
              <w:rPr>
                <w:b/>
              </w:rPr>
            </w:pPr>
          </w:p>
        </w:tc>
        <w:tc>
          <w:tcPr>
            <w:tcW w:w="1915" w:type="dxa"/>
            <w:gridSpan w:val="2"/>
            <w:shd w:val="clear" w:color="auto" w:fill="D6E3BC" w:themeFill="accent3" w:themeFillTint="66"/>
            <w:vAlign w:val="center"/>
          </w:tcPr>
          <w:p w:rsidR="00E14AA4" w:rsidRDefault="00E14AA4" w:rsidP="00A45048">
            <w:pPr>
              <w:rPr>
                <w:b/>
              </w:rPr>
            </w:pPr>
            <w:r>
              <w:rPr>
                <w:b/>
              </w:rPr>
              <w:t>“I Can” Statements</w:t>
            </w:r>
          </w:p>
          <w:p w:rsidR="00E14AA4" w:rsidRDefault="00E14AA4" w:rsidP="00E14AA4">
            <w:pPr>
              <w:rPr>
                <w:b/>
              </w:rPr>
            </w:pPr>
            <w:r>
              <w:rPr>
                <w:b/>
              </w:rPr>
              <w:t xml:space="preserve">I can determine what </w:t>
            </w:r>
            <w:proofErr w:type="gramStart"/>
            <w:r>
              <w:rPr>
                <w:b/>
              </w:rPr>
              <w:t>is fact</w:t>
            </w:r>
            <w:proofErr w:type="gramEnd"/>
            <w:r>
              <w:rPr>
                <w:b/>
              </w:rPr>
              <w:t xml:space="preserve"> and what is opinion.</w:t>
            </w:r>
          </w:p>
          <w:p w:rsidR="00E14AA4" w:rsidRDefault="00E14AA4" w:rsidP="00E14AA4">
            <w:pPr>
              <w:rPr>
                <w:b/>
              </w:rPr>
            </w:pPr>
            <w:r>
              <w:rPr>
                <w:b/>
              </w:rPr>
              <w:t>I can make text to self connections and world connections.</w:t>
            </w:r>
          </w:p>
          <w:p w:rsidR="00E14AA4" w:rsidRDefault="00E14AA4" w:rsidP="00A45048">
            <w:pPr>
              <w:rPr>
                <w:b/>
              </w:rPr>
            </w:pPr>
          </w:p>
          <w:p w:rsidR="00E14AA4" w:rsidRPr="00882DDC" w:rsidRDefault="00E14AA4" w:rsidP="00A45048">
            <w:pPr>
              <w:rPr>
                <w:b/>
              </w:rPr>
            </w:pPr>
          </w:p>
          <w:p w:rsidR="00E14AA4" w:rsidRPr="00882DDC" w:rsidRDefault="00E14AA4" w:rsidP="00A45048">
            <w:pPr>
              <w:rPr>
                <w:b/>
              </w:rPr>
            </w:pPr>
          </w:p>
        </w:tc>
      </w:tr>
      <w:tr w:rsidR="00E14AA4" w:rsidTr="00E14AA4">
        <w:trPr>
          <w:trHeight w:val="1747"/>
        </w:trPr>
        <w:tc>
          <w:tcPr>
            <w:tcW w:w="2209" w:type="dxa"/>
            <w:gridSpan w:val="2"/>
            <w:vMerge/>
            <w:shd w:val="clear" w:color="auto" w:fill="D6E3BC" w:themeFill="accent3" w:themeFillTint="66"/>
            <w:vAlign w:val="center"/>
          </w:tcPr>
          <w:p w:rsidR="00E14AA4" w:rsidRDefault="00E14AA4" w:rsidP="00A45048">
            <w:pPr>
              <w:jc w:val="center"/>
              <w:rPr>
                <w:b/>
              </w:rPr>
            </w:pPr>
          </w:p>
        </w:tc>
        <w:tc>
          <w:tcPr>
            <w:tcW w:w="5244" w:type="dxa"/>
            <w:gridSpan w:val="6"/>
            <w:vMerge/>
            <w:shd w:val="clear" w:color="auto" w:fill="D6E3BC" w:themeFill="accent3" w:themeFillTint="66"/>
            <w:vAlign w:val="center"/>
          </w:tcPr>
          <w:p w:rsidR="00E14AA4" w:rsidRPr="00882DDC" w:rsidRDefault="00E14AA4" w:rsidP="00A45048">
            <w:pPr>
              <w:rPr>
                <w:b/>
              </w:rPr>
            </w:pPr>
          </w:p>
        </w:tc>
        <w:tc>
          <w:tcPr>
            <w:tcW w:w="1298" w:type="dxa"/>
            <w:gridSpan w:val="4"/>
            <w:shd w:val="clear" w:color="auto" w:fill="D6E3BC" w:themeFill="accent3" w:themeFillTint="66"/>
          </w:tcPr>
          <w:p w:rsidR="00E14AA4" w:rsidRDefault="00E14AA4" w:rsidP="00A45048">
            <w:pPr>
              <w:rPr>
                <w:b/>
              </w:rPr>
            </w:pPr>
          </w:p>
        </w:tc>
        <w:tc>
          <w:tcPr>
            <w:tcW w:w="3950" w:type="dxa"/>
            <w:gridSpan w:val="5"/>
            <w:vMerge/>
            <w:shd w:val="clear" w:color="auto" w:fill="D6E3BC" w:themeFill="accent3" w:themeFillTint="66"/>
            <w:vAlign w:val="center"/>
          </w:tcPr>
          <w:p w:rsidR="00E14AA4" w:rsidRDefault="00E14AA4" w:rsidP="00A45048">
            <w:pPr>
              <w:rPr>
                <w:b/>
              </w:rPr>
            </w:pPr>
          </w:p>
        </w:tc>
        <w:tc>
          <w:tcPr>
            <w:tcW w:w="1915" w:type="dxa"/>
            <w:gridSpan w:val="2"/>
            <w:shd w:val="clear" w:color="auto" w:fill="D6E3BC" w:themeFill="accent3" w:themeFillTint="66"/>
            <w:vAlign w:val="center"/>
          </w:tcPr>
          <w:p w:rsidR="00E14AA4" w:rsidRDefault="00E14AA4" w:rsidP="00A45048">
            <w:pPr>
              <w:rPr>
                <w:b/>
              </w:rPr>
            </w:pPr>
            <w:r>
              <w:rPr>
                <w:b/>
              </w:rPr>
              <w:t>Essential Questions</w:t>
            </w:r>
          </w:p>
          <w:p w:rsidR="00E14AA4" w:rsidRDefault="00E14AA4" w:rsidP="00A45048">
            <w:pPr>
              <w:rPr>
                <w:b/>
              </w:rPr>
            </w:pPr>
          </w:p>
          <w:p w:rsidR="00E14AA4" w:rsidRDefault="00E14AA4" w:rsidP="00E14AA4">
            <w:pPr>
              <w:rPr>
                <w:b/>
              </w:rPr>
            </w:pPr>
            <w:r>
              <w:rPr>
                <w:b/>
              </w:rPr>
              <w:t>What is a fact?</w:t>
            </w:r>
          </w:p>
          <w:p w:rsidR="00E14AA4" w:rsidRDefault="00E14AA4" w:rsidP="00E14AA4">
            <w:pPr>
              <w:rPr>
                <w:b/>
              </w:rPr>
            </w:pPr>
            <w:r>
              <w:rPr>
                <w:b/>
              </w:rPr>
              <w:t>What is an opinion?</w:t>
            </w:r>
          </w:p>
          <w:p w:rsidR="00E14AA4" w:rsidRDefault="00E14AA4" w:rsidP="00E14AA4">
            <w:pPr>
              <w:rPr>
                <w:b/>
              </w:rPr>
            </w:pPr>
            <w:r>
              <w:rPr>
                <w:b/>
              </w:rPr>
              <w:t xml:space="preserve">What is the </w:t>
            </w:r>
            <w:proofErr w:type="spellStart"/>
            <w:r>
              <w:rPr>
                <w:b/>
              </w:rPr>
              <w:t>differenc</w:t>
            </w:r>
            <w:proofErr w:type="spellEnd"/>
            <w:r>
              <w:rPr>
                <w:b/>
              </w:rPr>
              <w:t xml:space="preserve"> e </w:t>
            </w:r>
            <w:r>
              <w:rPr>
                <w:b/>
              </w:rPr>
              <w:lastRenderedPageBreak/>
              <w:t>between fact and opinion?</w:t>
            </w:r>
          </w:p>
          <w:p w:rsidR="00E14AA4" w:rsidRDefault="00E14AA4" w:rsidP="00E14AA4">
            <w:pPr>
              <w:rPr>
                <w:b/>
              </w:rPr>
            </w:pPr>
          </w:p>
          <w:p w:rsidR="00E14AA4" w:rsidRDefault="00E14AA4" w:rsidP="00E14AA4">
            <w:pPr>
              <w:rPr>
                <w:b/>
              </w:rPr>
            </w:pPr>
            <w:r>
              <w:rPr>
                <w:b/>
              </w:rPr>
              <w:t>How can you make connections?</w:t>
            </w:r>
          </w:p>
          <w:p w:rsidR="00E14AA4" w:rsidRDefault="00E14AA4" w:rsidP="00A45048">
            <w:pPr>
              <w:rPr>
                <w:b/>
              </w:rPr>
            </w:pPr>
            <w:r>
              <w:rPr>
                <w:b/>
              </w:rPr>
              <w:t>What is a text to self and text to world connection?</w:t>
            </w:r>
          </w:p>
        </w:tc>
      </w:tr>
      <w:tr w:rsidR="00E14AA4" w:rsidRPr="00F8060C" w:rsidTr="00E14AA4">
        <w:trPr>
          <w:trHeight w:val="1883"/>
        </w:trPr>
        <w:tc>
          <w:tcPr>
            <w:tcW w:w="2209" w:type="dxa"/>
            <w:gridSpan w:val="2"/>
            <w:vMerge w:val="restart"/>
            <w:shd w:val="clear" w:color="auto" w:fill="D6E3BC" w:themeFill="accent3" w:themeFillTint="66"/>
            <w:vAlign w:val="center"/>
          </w:tcPr>
          <w:p w:rsidR="00E14AA4" w:rsidRDefault="00E14AA4" w:rsidP="00A45048">
            <w:pPr>
              <w:jc w:val="center"/>
              <w:rPr>
                <w:b/>
              </w:rPr>
            </w:pPr>
            <w:r>
              <w:rPr>
                <w:b/>
              </w:rPr>
              <w:lastRenderedPageBreak/>
              <w:t>Writer’s Workshop</w:t>
            </w:r>
          </w:p>
        </w:tc>
        <w:tc>
          <w:tcPr>
            <w:tcW w:w="5244" w:type="dxa"/>
            <w:gridSpan w:val="6"/>
            <w:vMerge w:val="restart"/>
            <w:shd w:val="clear" w:color="auto" w:fill="D6E3BC" w:themeFill="accent3" w:themeFillTint="66"/>
            <w:vAlign w:val="center"/>
          </w:tcPr>
          <w:p w:rsidR="00E14AA4" w:rsidRDefault="00E14AA4" w:rsidP="00A45048">
            <w:pPr>
              <w:jc w:val="center"/>
            </w:pPr>
          </w:p>
          <w:p w:rsidR="00E14AA4" w:rsidRDefault="00E14AA4" w:rsidP="008C3F10">
            <w:pPr>
              <w:rPr>
                <w:b/>
              </w:rPr>
            </w:pPr>
            <w:r w:rsidRPr="00882DDC">
              <w:rPr>
                <w:b/>
              </w:rPr>
              <w:t xml:space="preserve">Resource:    </w:t>
            </w:r>
            <w:r>
              <w:rPr>
                <w:b/>
              </w:rPr>
              <w:t xml:space="preserve"> Explorations in Non-fiction</w:t>
            </w:r>
            <w:r w:rsidRPr="00882DDC">
              <w:rPr>
                <w:b/>
              </w:rPr>
              <w:t xml:space="preserve">  </w:t>
            </w:r>
            <w:r>
              <w:rPr>
                <w:b/>
              </w:rPr>
              <w:t>Writing</w:t>
            </w:r>
          </w:p>
          <w:p w:rsidR="00E14AA4" w:rsidRDefault="00E14AA4" w:rsidP="008C3F10">
            <w:pPr>
              <w:rPr>
                <w:b/>
              </w:rPr>
            </w:pPr>
            <w:r>
              <w:rPr>
                <w:b/>
              </w:rPr>
              <w:t>Start in the Persuade section in the book.</w:t>
            </w:r>
          </w:p>
          <w:p w:rsidR="00E14AA4" w:rsidRDefault="00E14AA4" w:rsidP="00A45048">
            <w:pPr>
              <w:rPr>
                <w:b/>
              </w:rPr>
            </w:pPr>
          </w:p>
          <w:p w:rsidR="00E14AA4" w:rsidRDefault="00E14AA4" w:rsidP="00A45048">
            <w:pPr>
              <w:rPr>
                <w:b/>
              </w:rPr>
            </w:pPr>
          </w:p>
          <w:p w:rsidR="00E14AA4" w:rsidRDefault="00E14AA4" w:rsidP="00A45048">
            <w:pPr>
              <w:rPr>
                <w:b/>
              </w:rPr>
            </w:pPr>
            <w:r>
              <w:rPr>
                <w:b/>
              </w:rPr>
              <w:t>Session 5</w:t>
            </w:r>
          </w:p>
          <w:p w:rsidR="00E14AA4" w:rsidRDefault="00E14AA4" w:rsidP="00A45048">
            <w:pPr>
              <w:rPr>
                <w:b/>
              </w:rPr>
            </w:pPr>
            <w:r>
              <w:rPr>
                <w:b/>
              </w:rPr>
              <w:t>pg. 202</w:t>
            </w:r>
          </w:p>
          <w:p w:rsidR="00E14AA4" w:rsidRDefault="00E14AA4" w:rsidP="00A45048">
            <w:pPr>
              <w:rPr>
                <w:b/>
              </w:rPr>
            </w:pPr>
            <w:r>
              <w:rPr>
                <w:b/>
              </w:rPr>
              <w:t>Editing and publishing</w:t>
            </w:r>
          </w:p>
          <w:p w:rsidR="00E14AA4" w:rsidRDefault="00E14AA4" w:rsidP="00A45048">
            <w:pPr>
              <w:rPr>
                <w:b/>
              </w:rPr>
            </w:pPr>
          </w:p>
          <w:p w:rsidR="00E14AA4" w:rsidRDefault="00E14AA4" w:rsidP="00A45048">
            <w:pPr>
              <w:rPr>
                <w:b/>
              </w:rPr>
            </w:pPr>
          </w:p>
          <w:p w:rsidR="00E14AA4" w:rsidRDefault="00E14AA4" w:rsidP="00A45048">
            <w:pPr>
              <w:rPr>
                <w:b/>
              </w:rPr>
            </w:pPr>
            <w:r>
              <w:rPr>
                <w:b/>
              </w:rPr>
              <w:t>Session 6</w:t>
            </w:r>
          </w:p>
          <w:p w:rsidR="00E14AA4" w:rsidRDefault="00E14AA4" w:rsidP="00A45048">
            <w:pPr>
              <w:rPr>
                <w:b/>
              </w:rPr>
            </w:pPr>
            <w:r>
              <w:rPr>
                <w:b/>
              </w:rPr>
              <w:t>pg. 204</w:t>
            </w:r>
          </w:p>
          <w:p w:rsidR="00E14AA4" w:rsidRDefault="00E14AA4" w:rsidP="00A45048">
            <w:pPr>
              <w:rPr>
                <w:b/>
              </w:rPr>
            </w:pPr>
            <w:r>
              <w:rPr>
                <w:b/>
              </w:rPr>
              <w:t>Launching the individual project</w:t>
            </w:r>
          </w:p>
          <w:p w:rsidR="00E14AA4" w:rsidRDefault="00E14AA4" w:rsidP="00A45048"/>
        </w:tc>
        <w:tc>
          <w:tcPr>
            <w:tcW w:w="1298" w:type="dxa"/>
            <w:gridSpan w:val="4"/>
            <w:shd w:val="clear" w:color="auto" w:fill="D6E3BC" w:themeFill="accent3" w:themeFillTint="66"/>
          </w:tcPr>
          <w:p w:rsidR="00E14AA4" w:rsidRPr="00F8060C" w:rsidRDefault="00E14AA4" w:rsidP="00A45048">
            <w:pPr>
              <w:rPr>
                <w:b/>
              </w:rPr>
            </w:pPr>
          </w:p>
        </w:tc>
        <w:tc>
          <w:tcPr>
            <w:tcW w:w="3950" w:type="dxa"/>
            <w:gridSpan w:val="5"/>
            <w:vMerge w:val="restart"/>
            <w:shd w:val="clear" w:color="auto" w:fill="D6E3BC" w:themeFill="accent3" w:themeFillTint="66"/>
            <w:vAlign w:val="center"/>
          </w:tcPr>
          <w:p w:rsidR="00E14AA4" w:rsidRPr="00F8060C" w:rsidRDefault="00E14AA4" w:rsidP="00A45048">
            <w:pPr>
              <w:rPr>
                <w:b/>
              </w:rPr>
            </w:pPr>
            <w:r w:rsidRPr="00F8060C">
              <w:rPr>
                <w:b/>
              </w:rPr>
              <w:t>Standards</w:t>
            </w:r>
          </w:p>
          <w:p w:rsidR="00E14AA4" w:rsidRPr="00F8060C" w:rsidRDefault="00E14AA4" w:rsidP="00A45048">
            <w:pPr>
              <w:rPr>
                <w:b/>
              </w:rPr>
            </w:pPr>
          </w:p>
          <w:p w:rsidR="00E14AA4" w:rsidRDefault="00E14AA4" w:rsidP="008C3F10">
            <w:pPr>
              <w:rPr>
                <w:b/>
              </w:rPr>
            </w:pPr>
            <w:r>
              <w:rPr>
                <w:b/>
              </w:rPr>
              <w:t>W.K.1: Use a combination of drawing, dictating, and writing to compose opinion pieces which they tell a reader the topic or name of the book they are writing about and state an opinion or preference about the topic or book (</w:t>
            </w:r>
            <w:proofErr w:type="spellStart"/>
            <w:r>
              <w:rPr>
                <w:b/>
              </w:rPr>
              <w:t>e.g</w:t>
            </w:r>
            <w:proofErr w:type="spellEnd"/>
            <w:r>
              <w:rPr>
                <w:b/>
              </w:rPr>
              <w:t>, My favorite book is…)</w:t>
            </w:r>
          </w:p>
          <w:p w:rsidR="00E14AA4" w:rsidRDefault="00E14AA4" w:rsidP="008C3F10">
            <w:pPr>
              <w:rPr>
                <w:b/>
              </w:rPr>
            </w:pPr>
          </w:p>
          <w:p w:rsidR="00E14AA4" w:rsidRDefault="00E14AA4" w:rsidP="008C3F10">
            <w:pPr>
              <w:rPr>
                <w:b/>
              </w:rPr>
            </w:pPr>
            <w:proofErr w:type="gramStart"/>
            <w:r>
              <w:rPr>
                <w:b/>
              </w:rPr>
              <w:t>W.K.6 :</w:t>
            </w:r>
            <w:proofErr w:type="gramEnd"/>
            <w:r>
              <w:rPr>
                <w:b/>
              </w:rPr>
              <w:t xml:space="preserve">  With guidance and support from adults, explore a variety of digital tools to produce and publish writing, including in collaboration with peers.</w:t>
            </w:r>
          </w:p>
          <w:p w:rsidR="00E14AA4" w:rsidRDefault="00E14AA4" w:rsidP="008C3F10">
            <w:pPr>
              <w:rPr>
                <w:b/>
              </w:rPr>
            </w:pPr>
          </w:p>
          <w:p w:rsidR="00E14AA4" w:rsidRDefault="00E14AA4" w:rsidP="008C3F10">
            <w:pPr>
              <w:rPr>
                <w:b/>
              </w:rPr>
            </w:pPr>
            <w:r>
              <w:rPr>
                <w:b/>
              </w:rPr>
              <w:t>W.K.8:  With guidance and support from adults, recall information from experiences or gather information from provided sources to answer a question.</w:t>
            </w:r>
          </w:p>
          <w:p w:rsidR="00E14AA4" w:rsidRPr="00F8060C" w:rsidRDefault="00E14AA4" w:rsidP="00A45048">
            <w:pPr>
              <w:rPr>
                <w:b/>
              </w:rPr>
            </w:pPr>
          </w:p>
          <w:p w:rsidR="00E14AA4" w:rsidRPr="00F8060C" w:rsidRDefault="00E14AA4" w:rsidP="00A45048">
            <w:pPr>
              <w:rPr>
                <w:b/>
              </w:rPr>
            </w:pPr>
          </w:p>
          <w:p w:rsidR="00E14AA4" w:rsidRPr="00F8060C" w:rsidRDefault="00E14AA4" w:rsidP="00A45048">
            <w:pPr>
              <w:rPr>
                <w:b/>
              </w:rPr>
            </w:pPr>
          </w:p>
          <w:p w:rsidR="00E14AA4" w:rsidRPr="00F8060C" w:rsidRDefault="00E14AA4" w:rsidP="00A45048">
            <w:pPr>
              <w:rPr>
                <w:b/>
              </w:rPr>
            </w:pPr>
          </w:p>
          <w:p w:rsidR="00E14AA4" w:rsidRPr="00F8060C" w:rsidRDefault="00E14AA4" w:rsidP="00A45048">
            <w:pPr>
              <w:rPr>
                <w:b/>
              </w:rPr>
            </w:pPr>
          </w:p>
          <w:p w:rsidR="00E14AA4" w:rsidRPr="00F8060C" w:rsidRDefault="00E14AA4" w:rsidP="00B5161D">
            <w:pPr>
              <w:jc w:val="center"/>
              <w:rPr>
                <w:b/>
              </w:rPr>
            </w:pPr>
          </w:p>
        </w:tc>
        <w:tc>
          <w:tcPr>
            <w:tcW w:w="1915" w:type="dxa"/>
            <w:gridSpan w:val="2"/>
            <w:shd w:val="clear" w:color="auto" w:fill="D6E3BC" w:themeFill="accent3" w:themeFillTint="66"/>
            <w:vAlign w:val="center"/>
          </w:tcPr>
          <w:p w:rsidR="00E14AA4" w:rsidRPr="00F8060C" w:rsidRDefault="00E14AA4" w:rsidP="00A45048">
            <w:pPr>
              <w:rPr>
                <w:b/>
              </w:rPr>
            </w:pPr>
          </w:p>
          <w:p w:rsidR="00E14AA4" w:rsidRPr="00F8060C" w:rsidRDefault="00E14AA4" w:rsidP="00A45048">
            <w:pPr>
              <w:rPr>
                <w:b/>
              </w:rPr>
            </w:pPr>
            <w:r w:rsidRPr="00F8060C">
              <w:rPr>
                <w:b/>
              </w:rPr>
              <w:t>“I Can” Statements</w:t>
            </w:r>
          </w:p>
          <w:p w:rsidR="00E14AA4" w:rsidRDefault="00E14AA4" w:rsidP="00A45048">
            <w:pPr>
              <w:rPr>
                <w:b/>
              </w:rPr>
            </w:pPr>
            <w:r>
              <w:rPr>
                <w:b/>
              </w:rPr>
              <w:t>I can use drawings and writing to “fancy up” my piece.</w:t>
            </w:r>
          </w:p>
          <w:p w:rsidR="00E14AA4" w:rsidRDefault="00E14AA4" w:rsidP="00A45048">
            <w:pPr>
              <w:rPr>
                <w:b/>
              </w:rPr>
            </w:pPr>
          </w:p>
          <w:p w:rsidR="00E14AA4" w:rsidRPr="00F8060C" w:rsidRDefault="00E14AA4" w:rsidP="00A45048">
            <w:pPr>
              <w:rPr>
                <w:b/>
              </w:rPr>
            </w:pPr>
          </w:p>
          <w:p w:rsidR="00E14AA4" w:rsidRPr="00F8060C" w:rsidRDefault="00E14AA4" w:rsidP="00A45048">
            <w:pPr>
              <w:rPr>
                <w:b/>
              </w:rPr>
            </w:pPr>
          </w:p>
          <w:p w:rsidR="00E14AA4" w:rsidRPr="00F8060C" w:rsidRDefault="00E14AA4" w:rsidP="00A45048">
            <w:pPr>
              <w:rPr>
                <w:b/>
              </w:rPr>
            </w:pPr>
          </w:p>
          <w:p w:rsidR="00E14AA4" w:rsidRPr="00F8060C" w:rsidRDefault="00E14AA4" w:rsidP="00A45048">
            <w:pPr>
              <w:jc w:val="center"/>
              <w:rPr>
                <w:b/>
              </w:rPr>
            </w:pPr>
          </w:p>
          <w:p w:rsidR="00E14AA4" w:rsidRPr="00F8060C" w:rsidRDefault="00E14AA4" w:rsidP="00A45048">
            <w:pPr>
              <w:jc w:val="center"/>
              <w:rPr>
                <w:b/>
              </w:rPr>
            </w:pPr>
          </w:p>
        </w:tc>
      </w:tr>
      <w:tr w:rsidR="00E14AA4" w:rsidRPr="00F8060C" w:rsidTr="00E14AA4">
        <w:trPr>
          <w:trHeight w:val="1882"/>
        </w:trPr>
        <w:tc>
          <w:tcPr>
            <w:tcW w:w="2209" w:type="dxa"/>
            <w:gridSpan w:val="2"/>
            <w:vMerge/>
            <w:shd w:val="clear" w:color="auto" w:fill="D6E3BC" w:themeFill="accent3" w:themeFillTint="66"/>
            <w:vAlign w:val="center"/>
          </w:tcPr>
          <w:p w:rsidR="00E14AA4" w:rsidRDefault="00E14AA4" w:rsidP="00A45048">
            <w:pPr>
              <w:jc w:val="center"/>
              <w:rPr>
                <w:b/>
              </w:rPr>
            </w:pPr>
          </w:p>
        </w:tc>
        <w:tc>
          <w:tcPr>
            <w:tcW w:w="5244" w:type="dxa"/>
            <w:gridSpan w:val="6"/>
            <w:vMerge/>
            <w:shd w:val="clear" w:color="auto" w:fill="D6E3BC" w:themeFill="accent3" w:themeFillTint="66"/>
            <w:vAlign w:val="center"/>
          </w:tcPr>
          <w:p w:rsidR="00E14AA4" w:rsidRDefault="00E14AA4" w:rsidP="00A45048">
            <w:pPr>
              <w:jc w:val="center"/>
            </w:pPr>
          </w:p>
        </w:tc>
        <w:tc>
          <w:tcPr>
            <w:tcW w:w="1298" w:type="dxa"/>
            <w:gridSpan w:val="4"/>
            <w:shd w:val="clear" w:color="auto" w:fill="D6E3BC" w:themeFill="accent3" w:themeFillTint="66"/>
          </w:tcPr>
          <w:p w:rsidR="00E14AA4" w:rsidRPr="00F8060C" w:rsidRDefault="00E14AA4" w:rsidP="00A45048">
            <w:pPr>
              <w:rPr>
                <w:b/>
              </w:rPr>
            </w:pPr>
          </w:p>
        </w:tc>
        <w:tc>
          <w:tcPr>
            <w:tcW w:w="3950" w:type="dxa"/>
            <w:gridSpan w:val="5"/>
            <w:vMerge/>
            <w:shd w:val="clear" w:color="auto" w:fill="D6E3BC" w:themeFill="accent3" w:themeFillTint="66"/>
            <w:vAlign w:val="center"/>
          </w:tcPr>
          <w:p w:rsidR="00E14AA4" w:rsidRPr="00F8060C" w:rsidRDefault="00E14AA4" w:rsidP="00A45048">
            <w:pPr>
              <w:rPr>
                <w:b/>
              </w:rPr>
            </w:pPr>
          </w:p>
        </w:tc>
        <w:tc>
          <w:tcPr>
            <w:tcW w:w="1915" w:type="dxa"/>
            <w:gridSpan w:val="2"/>
            <w:shd w:val="clear" w:color="auto" w:fill="D6E3BC" w:themeFill="accent3" w:themeFillTint="66"/>
            <w:vAlign w:val="center"/>
          </w:tcPr>
          <w:p w:rsidR="00E14AA4" w:rsidRPr="00F8060C" w:rsidRDefault="00E14AA4" w:rsidP="00A45048">
            <w:pPr>
              <w:rPr>
                <w:b/>
              </w:rPr>
            </w:pPr>
            <w:r w:rsidRPr="00F8060C">
              <w:rPr>
                <w:b/>
              </w:rPr>
              <w:t>Essential Questions</w:t>
            </w:r>
          </w:p>
          <w:p w:rsidR="00E14AA4" w:rsidRPr="00F8060C" w:rsidRDefault="00E14AA4" w:rsidP="00A45048">
            <w:pPr>
              <w:rPr>
                <w:b/>
              </w:rPr>
            </w:pPr>
          </w:p>
          <w:p w:rsidR="00E14AA4" w:rsidRDefault="00E14AA4" w:rsidP="00A45048">
            <w:pPr>
              <w:rPr>
                <w:b/>
              </w:rPr>
            </w:pPr>
            <w:r>
              <w:rPr>
                <w:b/>
              </w:rPr>
              <w:t>How can we “fancy up” our writing to publish?</w:t>
            </w:r>
          </w:p>
          <w:p w:rsidR="00E14AA4" w:rsidRDefault="00E14AA4" w:rsidP="00A45048">
            <w:pPr>
              <w:rPr>
                <w:b/>
              </w:rPr>
            </w:pPr>
          </w:p>
          <w:p w:rsidR="00E14AA4" w:rsidRPr="00F8060C" w:rsidRDefault="00E14AA4" w:rsidP="00A45048">
            <w:pPr>
              <w:rPr>
                <w:b/>
              </w:rPr>
            </w:pPr>
            <w:r>
              <w:rPr>
                <w:b/>
              </w:rPr>
              <w:t>What can we do to persuade someone?</w:t>
            </w:r>
          </w:p>
        </w:tc>
      </w:tr>
      <w:tr w:rsidR="00E14AA4" w:rsidRPr="00F8060C" w:rsidTr="00E14AA4">
        <w:trPr>
          <w:trHeight w:val="1073"/>
        </w:trPr>
        <w:tc>
          <w:tcPr>
            <w:tcW w:w="2209" w:type="dxa"/>
            <w:gridSpan w:val="2"/>
            <w:vMerge w:val="restart"/>
            <w:shd w:val="clear" w:color="auto" w:fill="D6E3BC" w:themeFill="accent3" w:themeFillTint="66"/>
            <w:vAlign w:val="center"/>
          </w:tcPr>
          <w:p w:rsidR="00E14AA4" w:rsidRDefault="00E14AA4" w:rsidP="00A45048">
            <w:pPr>
              <w:jc w:val="center"/>
              <w:rPr>
                <w:b/>
              </w:rPr>
            </w:pPr>
            <w:r>
              <w:rPr>
                <w:b/>
              </w:rPr>
              <w:t>Social Studies/Science</w:t>
            </w:r>
          </w:p>
          <w:p w:rsidR="00E14AA4" w:rsidRDefault="00E14AA4" w:rsidP="00A45048">
            <w:pPr>
              <w:jc w:val="center"/>
              <w:rPr>
                <w:b/>
              </w:rPr>
            </w:pPr>
            <w:r>
              <w:rPr>
                <w:b/>
              </w:rPr>
              <w:t>Content Integration</w:t>
            </w:r>
          </w:p>
          <w:p w:rsidR="00E14AA4" w:rsidRDefault="00E14AA4" w:rsidP="00A45048">
            <w:pPr>
              <w:jc w:val="center"/>
              <w:rPr>
                <w:b/>
              </w:rPr>
            </w:pPr>
          </w:p>
          <w:p w:rsidR="00E14AA4" w:rsidRDefault="00E14AA4" w:rsidP="00A45048">
            <w:pPr>
              <w:jc w:val="center"/>
              <w:rPr>
                <w:b/>
              </w:rPr>
            </w:pPr>
          </w:p>
          <w:p w:rsidR="00E14AA4" w:rsidRDefault="00E14AA4" w:rsidP="00A45048">
            <w:pPr>
              <w:jc w:val="center"/>
              <w:rPr>
                <w:b/>
              </w:rPr>
            </w:pPr>
          </w:p>
          <w:p w:rsidR="00E14AA4" w:rsidRDefault="00E14AA4" w:rsidP="00A45048">
            <w:pPr>
              <w:jc w:val="center"/>
              <w:rPr>
                <w:b/>
              </w:rPr>
            </w:pPr>
          </w:p>
          <w:p w:rsidR="00E14AA4" w:rsidRDefault="00E14AA4" w:rsidP="00A45048">
            <w:pPr>
              <w:jc w:val="center"/>
              <w:rPr>
                <w:b/>
              </w:rPr>
            </w:pPr>
          </w:p>
          <w:p w:rsidR="00E14AA4" w:rsidRDefault="00E14AA4" w:rsidP="00A45048">
            <w:pPr>
              <w:jc w:val="center"/>
              <w:rPr>
                <w:b/>
              </w:rPr>
            </w:pPr>
          </w:p>
        </w:tc>
        <w:tc>
          <w:tcPr>
            <w:tcW w:w="5244" w:type="dxa"/>
            <w:gridSpan w:val="6"/>
            <w:vMerge w:val="restart"/>
            <w:shd w:val="clear" w:color="auto" w:fill="D6E3BC" w:themeFill="accent3" w:themeFillTint="66"/>
            <w:vAlign w:val="center"/>
          </w:tcPr>
          <w:p w:rsidR="00E14AA4" w:rsidRDefault="00E14AA4" w:rsidP="00A45048">
            <w:pPr>
              <w:rPr>
                <w:b/>
              </w:rPr>
            </w:pPr>
            <w:r>
              <w:rPr>
                <w:b/>
              </w:rPr>
              <w:lastRenderedPageBreak/>
              <w:t xml:space="preserve">Suggested </w:t>
            </w:r>
            <w:r w:rsidRPr="00F8060C">
              <w:rPr>
                <w:b/>
              </w:rPr>
              <w:t>Lessons</w:t>
            </w:r>
            <w:r>
              <w:rPr>
                <w:b/>
              </w:rPr>
              <w:t>:</w:t>
            </w:r>
          </w:p>
          <w:p w:rsidR="00E14AA4" w:rsidRDefault="00E14AA4" w:rsidP="00A45048">
            <w:pPr>
              <w:rPr>
                <w:b/>
              </w:rPr>
            </w:pPr>
          </w:p>
          <w:p w:rsidR="00E14AA4" w:rsidRDefault="00E14AA4" w:rsidP="00A45048">
            <w:pPr>
              <w:rPr>
                <w:b/>
              </w:rPr>
            </w:pPr>
            <w:r>
              <w:rPr>
                <w:b/>
              </w:rPr>
              <w:t xml:space="preserve">Unit 4 </w:t>
            </w:r>
          </w:p>
          <w:p w:rsidR="00E14AA4" w:rsidRDefault="00E14AA4" w:rsidP="00A45048">
            <w:pPr>
              <w:rPr>
                <w:b/>
              </w:rPr>
            </w:pPr>
            <w:r>
              <w:rPr>
                <w:b/>
              </w:rPr>
              <w:t>Week 3</w:t>
            </w:r>
          </w:p>
          <w:p w:rsidR="00E14AA4" w:rsidRDefault="00E14AA4" w:rsidP="00A45048">
            <w:pPr>
              <w:rPr>
                <w:b/>
              </w:rPr>
            </w:pPr>
            <w:r>
              <w:rPr>
                <w:b/>
              </w:rPr>
              <w:t>Regions pg. 248-252</w:t>
            </w:r>
          </w:p>
          <w:p w:rsidR="00E14AA4" w:rsidRDefault="00E14AA4" w:rsidP="00A45048">
            <w:pPr>
              <w:rPr>
                <w:b/>
              </w:rPr>
            </w:pPr>
          </w:p>
          <w:p w:rsidR="00E14AA4" w:rsidRPr="00F8060C" w:rsidRDefault="00E14AA4" w:rsidP="00A45048">
            <w:pPr>
              <w:rPr>
                <w:b/>
              </w:rPr>
            </w:pPr>
          </w:p>
        </w:tc>
        <w:tc>
          <w:tcPr>
            <w:tcW w:w="1298" w:type="dxa"/>
            <w:gridSpan w:val="4"/>
            <w:shd w:val="clear" w:color="auto" w:fill="D6E3BC" w:themeFill="accent3" w:themeFillTint="66"/>
          </w:tcPr>
          <w:p w:rsidR="00E14AA4" w:rsidRPr="00F8060C" w:rsidRDefault="00E14AA4" w:rsidP="00A45048">
            <w:pPr>
              <w:jc w:val="center"/>
              <w:rPr>
                <w:b/>
              </w:rPr>
            </w:pPr>
          </w:p>
        </w:tc>
        <w:tc>
          <w:tcPr>
            <w:tcW w:w="3950" w:type="dxa"/>
            <w:gridSpan w:val="5"/>
            <w:vMerge w:val="restart"/>
            <w:shd w:val="clear" w:color="auto" w:fill="D6E3BC" w:themeFill="accent3" w:themeFillTint="66"/>
            <w:vAlign w:val="center"/>
          </w:tcPr>
          <w:p w:rsidR="00E14AA4" w:rsidRDefault="00E14AA4" w:rsidP="00A45048">
            <w:pPr>
              <w:jc w:val="center"/>
              <w:rPr>
                <w:b/>
              </w:rPr>
            </w:pPr>
            <w:r w:rsidRPr="00F8060C">
              <w:rPr>
                <w:b/>
              </w:rPr>
              <w:t>Standards</w:t>
            </w:r>
          </w:p>
          <w:p w:rsidR="00E14AA4" w:rsidRDefault="00E14AA4" w:rsidP="00A45048">
            <w:pPr>
              <w:rPr>
                <w:b/>
              </w:rPr>
            </w:pPr>
            <w:r>
              <w:rPr>
                <w:b/>
              </w:rPr>
              <w:t>K.C.1.2: Explain the elements of culture (how people speak, how people dress, foods they eat, etc.)</w:t>
            </w:r>
          </w:p>
          <w:p w:rsidR="00E14AA4" w:rsidRDefault="00E14AA4" w:rsidP="00A45048">
            <w:pPr>
              <w:rPr>
                <w:b/>
              </w:rPr>
            </w:pPr>
          </w:p>
          <w:p w:rsidR="00E14AA4" w:rsidRDefault="00E14AA4" w:rsidP="00A45048">
            <w:pPr>
              <w:rPr>
                <w:b/>
              </w:rPr>
            </w:pPr>
            <w:r>
              <w:rPr>
                <w:b/>
              </w:rPr>
              <w:lastRenderedPageBreak/>
              <w:t>K.G.2.1: Explain how people adapt to weather conditions.</w:t>
            </w:r>
          </w:p>
          <w:p w:rsidR="00E14AA4" w:rsidRDefault="00E14AA4" w:rsidP="00A45048">
            <w:pPr>
              <w:rPr>
                <w:b/>
              </w:rPr>
            </w:pPr>
          </w:p>
          <w:p w:rsidR="00E14AA4" w:rsidRDefault="00E14AA4" w:rsidP="00A45048">
            <w:pPr>
              <w:rPr>
                <w:b/>
              </w:rPr>
            </w:pPr>
            <w:r>
              <w:rPr>
                <w:b/>
              </w:rPr>
              <w:t xml:space="preserve">K.G.2.2: Explain ways people use environmental resources to </w:t>
            </w:r>
            <w:r w:rsidR="00B5161D">
              <w:rPr>
                <w:b/>
              </w:rPr>
              <w:t>meet basic</w:t>
            </w:r>
            <w:r>
              <w:rPr>
                <w:b/>
              </w:rPr>
              <w:t xml:space="preserve"> needs and wants (shelter, food, clothing, etc.).</w:t>
            </w:r>
          </w:p>
          <w:p w:rsidR="00E14AA4" w:rsidRDefault="00E14AA4" w:rsidP="00A45048">
            <w:pPr>
              <w:rPr>
                <w:b/>
              </w:rPr>
            </w:pPr>
          </w:p>
          <w:p w:rsidR="00E14AA4" w:rsidRDefault="00E14AA4" w:rsidP="00A45048">
            <w:pPr>
              <w:jc w:val="center"/>
              <w:rPr>
                <w:b/>
              </w:rPr>
            </w:pPr>
          </w:p>
          <w:p w:rsidR="00E14AA4" w:rsidRDefault="00E14AA4" w:rsidP="00A45048">
            <w:pPr>
              <w:jc w:val="center"/>
              <w:rPr>
                <w:b/>
              </w:rPr>
            </w:pPr>
          </w:p>
          <w:p w:rsidR="00E14AA4" w:rsidRDefault="00E14AA4" w:rsidP="00A45048">
            <w:pPr>
              <w:jc w:val="center"/>
              <w:rPr>
                <w:b/>
              </w:rPr>
            </w:pPr>
          </w:p>
          <w:p w:rsidR="00E14AA4" w:rsidRPr="00F8060C" w:rsidRDefault="00E14AA4" w:rsidP="00A45048">
            <w:pPr>
              <w:jc w:val="center"/>
              <w:rPr>
                <w:b/>
              </w:rPr>
            </w:pPr>
          </w:p>
        </w:tc>
        <w:tc>
          <w:tcPr>
            <w:tcW w:w="1915" w:type="dxa"/>
            <w:gridSpan w:val="2"/>
            <w:shd w:val="clear" w:color="auto" w:fill="D6E3BC" w:themeFill="accent3" w:themeFillTint="66"/>
            <w:vAlign w:val="center"/>
          </w:tcPr>
          <w:p w:rsidR="00E14AA4" w:rsidRPr="00F8060C" w:rsidRDefault="00E14AA4" w:rsidP="00A45048">
            <w:pPr>
              <w:rPr>
                <w:b/>
              </w:rPr>
            </w:pPr>
            <w:r w:rsidRPr="00F8060C">
              <w:rPr>
                <w:b/>
              </w:rPr>
              <w:lastRenderedPageBreak/>
              <w:t>“I Can” Statements</w:t>
            </w:r>
          </w:p>
          <w:p w:rsidR="00E14AA4" w:rsidRDefault="00E14AA4" w:rsidP="00A45048">
            <w:pPr>
              <w:rPr>
                <w:b/>
              </w:rPr>
            </w:pPr>
            <w:r>
              <w:rPr>
                <w:b/>
              </w:rPr>
              <w:t xml:space="preserve">I can describe and compare regions and their </w:t>
            </w:r>
            <w:r>
              <w:rPr>
                <w:b/>
              </w:rPr>
              <w:lastRenderedPageBreak/>
              <w:t>environmental resources.</w:t>
            </w:r>
          </w:p>
          <w:p w:rsidR="00E14AA4" w:rsidRDefault="00E14AA4" w:rsidP="00A45048">
            <w:pPr>
              <w:rPr>
                <w:b/>
              </w:rPr>
            </w:pPr>
            <w:r>
              <w:rPr>
                <w:b/>
              </w:rPr>
              <w:t>I can understand people create a shelter according to their culture and environment.</w:t>
            </w:r>
          </w:p>
          <w:p w:rsidR="00E14AA4" w:rsidRPr="00F8060C" w:rsidRDefault="00E14AA4" w:rsidP="00A45048">
            <w:pPr>
              <w:rPr>
                <w:b/>
              </w:rPr>
            </w:pPr>
          </w:p>
          <w:p w:rsidR="00E14AA4" w:rsidRPr="00F8060C" w:rsidRDefault="00E14AA4" w:rsidP="00A45048">
            <w:pPr>
              <w:rPr>
                <w:b/>
              </w:rPr>
            </w:pPr>
          </w:p>
        </w:tc>
      </w:tr>
      <w:tr w:rsidR="00E14AA4" w:rsidRPr="00F8060C" w:rsidTr="00E14AA4">
        <w:trPr>
          <w:trHeight w:val="1072"/>
        </w:trPr>
        <w:tc>
          <w:tcPr>
            <w:tcW w:w="2209" w:type="dxa"/>
            <w:gridSpan w:val="2"/>
            <w:vMerge/>
            <w:shd w:val="clear" w:color="auto" w:fill="D6E3BC" w:themeFill="accent3" w:themeFillTint="66"/>
            <w:vAlign w:val="center"/>
          </w:tcPr>
          <w:p w:rsidR="00E14AA4" w:rsidRDefault="00E14AA4" w:rsidP="00A45048">
            <w:pPr>
              <w:jc w:val="center"/>
              <w:rPr>
                <w:b/>
              </w:rPr>
            </w:pPr>
          </w:p>
        </w:tc>
        <w:tc>
          <w:tcPr>
            <w:tcW w:w="5244" w:type="dxa"/>
            <w:gridSpan w:val="6"/>
            <w:vMerge/>
            <w:shd w:val="clear" w:color="auto" w:fill="D6E3BC" w:themeFill="accent3" w:themeFillTint="66"/>
            <w:vAlign w:val="center"/>
          </w:tcPr>
          <w:p w:rsidR="00E14AA4" w:rsidRDefault="00E14AA4" w:rsidP="00A45048">
            <w:pPr>
              <w:jc w:val="center"/>
            </w:pPr>
          </w:p>
        </w:tc>
        <w:tc>
          <w:tcPr>
            <w:tcW w:w="1298" w:type="dxa"/>
            <w:gridSpan w:val="4"/>
            <w:shd w:val="clear" w:color="auto" w:fill="D6E3BC" w:themeFill="accent3" w:themeFillTint="66"/>
          </w:tcPr>
          <w:p w:rsidR="00E14AA4" w:rsidRDefault="00E14AA4" w:rsidP="00A45048">
            <w:pPr>
              <w:jc w:val="center"/>
            </w:pPr>
          </w:p>
        </w:tc>
        <w:tc>
          <w:tcPr>
            <w:tcW w:w="3950" w:type="dxa"/>
            <w:gridSpan w:val="5"/>
            <w:vMerge/>
            <w:shd w:val="clear" w:color="auto" w:fill="D6E3BC" w:themeFill="accent3" w:themeFillTint="66"/>
            <w:vAlign w:val="center"/>
          </w:tcPr>
          <w:p w:rsidR="00E14AA4" w:rsidRDefault="00E14AA4" w:rsidP="00A45048">
            <w:pPr>
              <w:jc w:val="center"/>
            </w:pPr>
          </w:p>
        </w:tc>
        <w:tc>
          <w:tcPr>
            <w:tcW w:w="1915" w:type="dxa"/>
            <w:gridSpan w:val="2"/>
            <w:shd w:val="clear" w:color="auto" w:fill="D6E3BC" w:themeFill="accent3" w:themeFillTint="66"/>
            <w:vAlign w:val="center"/>
          </w:tcPr>
          <w:p w:rsidR="00E14AA4" w:rsidRPr="00F8060C" w:rsidRDefault="00E14AA4" w:rsidP="00A45048">
            <w:pPr>
              <w:rPr>
                <w:b/>
              </w:rPr>
            </w:pPr>
            <w:r w:rsidRPr="00F8060C">
              <w:rPr>
                <w:b/>
              </w:rPr>
              <w:t>Essential Questions</w:t>
            </w:r>
          </w:p>
          <w:p w:rsidR="00E14AA4" w:rsidRDefault="00E14AA4" w:rsidP="00A45048">
            <w:pPr>
              <w:rPr>
                <w:b/>
              </w:rPr>
            </w:pPr>
            <w:r>
              <w:rPr>
                <w:b/>
              </w:rPr>
              <w:t>What are regions?</w:t>
            </w:r>
          </w:p>
          <w:p w:rsidR="00E14AA4" w:rsidRDefault="00E14AA4" w:rsidP="00A45048">
            <w:pPr>
              <w:rPr>
                <w:b/>
              </w:rPr>
            </w:pPr>
            <w:r>
              <w:rPr>
                <w:b/>
              </w:rPr>
              <w:t>What is a</w:t>
            </w:r>
            <w:r w:rsidR="00B5161D">
              <w:rPr>
                <w:b/>
              </w:rPr>
              <w:t>n</w:t>
            </w:r>
            <w:r>
              <w:rPr>
                <w:b/>
              </w:rPr>
              <w:t xml:space="preserve"> appropriate shelter for different cultures?</w:t>
            </w:r>
          </w:p>
          <w:p w:rsidR="00E14AA4" w:rsidRPr="00F8060C" w:rsidRDefault="00E14AA4" w:rsidP="00A45048">
            <w:pPr>
              <w:rPr>
                <w:b/>
              </w:rPr>
            </w:pPr>
            <w:r>
              <w:rPr>
                <w:b/>
              </w:rPr>
              <w:t>Why are some shelters different in different cultures?</w:t>
            </w:r>
          </w:p>
          <w:p w:rsidR="00E14AA4" w:rsidRPr="00F8060C" w:rsidRDefault="00E14AA4" w:rsidP="00A45048">
            <w:pPr>
              <w:rPr>
                <w:b/>
              </w:rPr>
            </w:pPr>
          </w:p>
        </w:tc>
      </w:tr>
      <w:tr w:rsidR="00E14AA4" w:rsidRPr="00E11067" w:rsidTr="00E14AA4">
        <w:tc>
          <w:tcPr>
            <w:tcW w:w="2209" w:type="dxa"/>
            <w:gridSpan w:val="2"/>
            <w:shd w:val="clear" w:color="auto" w:fill="D6E3BC" w:themeFill="accent3" w:themeFillTint="66"/>
            <w:vAlign w:val="center"/>
          </w:tcPr>
          <w:p w:rsidR="00E14AA4" w:rsidRDefault="00E14AA4" w:rsidP="00A45048">
            <w:pPr>
              <w:jc w:val="center"/>
              <w:rPr>
                <w:b/>
              </w:rPr>
            </w:pPr>
            <w:r>
              <w:rPr>
                <w:b/>
              </w:rPr>
              <w:t>Vocabulary</w:t>
            </w:r>
          </w:p>
        </w:tc>
        <w:tc>
          <w:tcPr>
            <w:tcW w:w="5244" w:type="dxa"/>
            <w:gridSpan w:val="6"/>
            <w:shd w:val="clear" w:color="auto" w:fill="D6E3BC" w:themeFill="accent3" w:themeFillTint="66"/>
            <w:vAlign w:val="center"/>
          </w:tcPr>
          <w:p w:rsidR="00E14AA4" w:rsidRPr="00882DDC" w:rsidRDefault="00E14AA4" w:rsidP="00A45048">
            <w:pPr>
              <w:jc w:val="center"/>
              <w:rPr>
                <w:b/>
              </w:rPr>
            </w:pPr>
            <w:r>
              <w:rPr>
                <w:b/>
              </w:rPr>
              <w:t>Tier Two Words (from Read-</w:t>
            </w:r>
            <w:proofErr w:type="spellStart"/>
            <w:r w:rsidRPr="00882DDC">
              <w:rPr>
                <w:b/>
              </w:rPr>
              <w:t>Alouds</w:t>
            </w:r>
            <w:proofErr w:type="spellEnd"/>
            <w:r w:rsidRPr="00882DDC">
              <w:rPr>
                <w:b/>
              </w:rPr>
              <w:t>)</w:t>
            </w:r>
          </w:p>
          <w:p w:rsidR="00E14AA4" w:rsidRDefault="00E14AA4" w:rsidP="00A45048">
            <w:pPr>
              <w:jc w:val="center"/>
            </w:pPr>
          </w:p>
          <w:p w:rsidR="00E14AA4" w:rsidRDefault="00E14AA4" w:rsidP="00A45048">
            <w:pPr>
              <w:pStyle w:val="ListParagraph"/>
              <w:numPr>
                <w:ilvl w:val="0"/>
                <w:numId w:val="13"/>
              </w:numPr>
            </w:pPr>
            <w:r>
              <w:t>Choose a few words from the read-aloud(s) for your targeted vocabulary instruction and for students to put in their vocabulary notebooks</w:t>
            </w:r>
          </w:p>
          <w:p w:rsidR="00E14AA4" w:rsidRDefault="00E14AA4" w:rsidP="00A45048">
            <w:pPr>
              <w:jc w:val="center"/>
            </w:pPr>
          </w:p>
        </w:tc>
        <w:tc>
          <w:tcPr>
            <w:tcW w:w="1298" w:type="dxa"/>
            <w:gridSpan w:val="4"/>
            <w:shd w:val="clear" w:color="auto" w:fill="D6E3BC" w:themeFill="accent3" w:themeFillTint="66"/>
          </w:tcPr>
          <w:p w:rsidR="00E14AA4" w:rsidRPr="00882DDC" w:rsidRDefault="00E14AA4" w:rsidP="00A45048">
            <w:pPr>
              <w:jc w:val="center"/>
              <w:rPr>
                <w:b/>
              </w:rPr>
            </w:pPr>
          </w:p>
        </w:tc>
        <w:tc>
          <w:tcPr>
            <w:tcW w:w="5865" w:type="dxa"/>
            <w:gridSpan w:val="7"/>
            <w:shd w:val="clear" w:color="auto" w:fill="D6E3BC" w:themeFill="accent3" w:themeFillTint="66"/>
            <w:vAlign w:val="center"/>
          </w:tcPr>
          <w:p w:rsidR="00E14AA4" w:rsidRDefault="00E14AA4" w:rsidP="00A45048">
            <w:pPr>
              <w:jc w:val="center"/>
              <w:rPr>
                <w:b/>
              </w:rPr>
            </w:pPr>
            <w:r w:rsidRPr="00882DDC">
              <w:rPr>
                <w:b/>
              </w:rPr>
              <w:t xml:space="preserve">Tier Three </w:t>
            </w:r>
            <w:r>
              <w:rPr>
                <w:b/>
              </w:rPr>
              <w:t xml:space="preserve">ELA </w:t>
            </w:r>
            <w:r w:rsidRPr="00882DDC">
              <w:rPr>
                <w:b/>
              </w:rPr>
              <w:t>Words</w:t>
            </w:r>
          </w:p>
          <w:p w:rsidR="00E14AA4" w:rsidRPr="00882DDC" w:rsidRDefault="00E14AA4" w:rsidP="00A45048">
            <w:pPr>
              <w:jc w:val="center"/>
              <w:rPr>
                <w:b/>
              </w:rPr>
            </w:pP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antonyms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compare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contrast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different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multiple texts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opposites </w:t>
            </w:r>
          </w:p>
          <w:p w:rsidR="00E14AA4" w:rsidRPr="00CA1A05" w:rsidRDefault="00E14AA4"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settings </w:t>
            </w:r>
          </w:p>
          <w:p w:rsidR="00E14AA4" w:rsidRPr="00E11067" w:rsidRDefault="00E14AA4" w:rsidP="00B5161D">
            <w:pPr>
              <w:numPr>
                <w:ilvl w:val="2"/>
                <w:numId w:val="14"/>
              </w:numPr>
              <w:spacing w:after="45" w:line="255" w:lineRule="atLeast"/>
              <w:ind w:left="3375"/>
              <w:textAlignment w:val="top"/>
            </w:pPr>
            <w:r w:rsidRPr="006F2CC3">
              <w:rPr>
                <w:rFonts w:ascii="Verdana" w:eastAsia="Times New Roman" w:hAnsi="Verdana" w:cs="Times New Roman"/>
                <w:b/>
                <w:color w:val="595959"/>
                <w:sz w:val="17"/>
                <w:szCs w:val="17"/>
              </w:rPr>
              <w:t>similar</w:t>
            </w:r>
          </w:p>
        </w:tc>
      </w:tr>
      <w:tr w:rsidR="00E14AA4" w:rsidRPr="00E11067" w:rsidTr="00E14AA4">
        <w:tc>
          <w:tcPr>
            <w:tcW w:w="2209" w:type="dxa"/>
            <w:gridSpan w:val="2"/>
            <w:shd w:val="clear" w:color="auto" w:fill="D6E3BC" w:themeFill="accent3" w:themeFillTint="66"/>
            <w:vAlign w:val="center"/>
          </w:tcPr>
          <w:p w:rsidR="00E14AA4" w:rsidRDefault="00E14AA4" w:rsidP="00A45048">
            <w:pPr>
              <w:jc w:val="center"/>
              <w:rPr>
                <w:b/>
              </w:rPr>
            </w:pPr>
            <w:r>
              <w:rPr>
                <w:b/>
              </w:rPr>
              <w:t>Phonics/Phonemic Awareness</w:t>
            </w:r>
          </w:p>
        </w:tc>
        <w:tc>
          <w:tcPr>
            <w:tcW w:w="5244" w:type="dxa"/>
            <w:gridSpan w:val="6"/>
            <w:shd w:val="clear" w:color="auto" w:fill="D6E3BC" w:themeFill="accent3" w:themeFillTint="66"/>
            <w:vAlign w:val="center"/>
          </w:tcPr>
          <w:p w:rsidR="00E14AA4" w:rsidRDefault="00E14AA4" w:rsidP="00A45048">
            <w:pPr>
              <w:jc w:val="center"/>
              <w:rPr>
                <w:b/>
              </w:rPr>
            </w:pPr>
            <w:r>
              <w:rPr>
                <w:b/>
              </w:rPr>
              <w:t>AEGOM lesson EK2-009</w:t>
            </w:r>
          </w:p>
          <w:p w:rsidR="00E14AA4" w:rsidRDefault="00E14AA4" w:rsidP="00A45048">
            <w:pPr>
              <w:jc w:val="center"/>
              <w:rPr>
                <w:b/>
              </w:rPr>
            </w:pPr>
            <w:r>
              <w:rPr>
                <w:b/>
              </w:rPr>
              <w:t>Consonant Diagraphs</w:t>
            </w:r>
          </w:p>
        </w:tc>
        <w:tc>
          <w:tcPr>
            <w:tcW w:w="2224" w:type="dxa"/>
            <w:gridSpan w:val="5"/>
            <w:shd w:val="clear" w:color="auto" w:fill="D6E3BC" w:themeFill="accent3" w:themeFillTint="66"/>
            <w:vAlign w:val="center"/>
          </w:tcPr>
          <w:p w:rsidR="00E14AA4" w:rsidRDefault="00E14AA4" w:rsidP="00A45048">
            <w:pPr>
              <w:jc w:val="center"/>
              <w:rPr>
                <w:b/>
              </w:rPr>
            </w:pPr>
            <w:r>
              <w:rPr>
                <w:b/>
              </w:rPr>
              <w:t>L.K.2 (d)</w:t>
            </w:r>
          </w:p>
          <w:p w:rsidR="00E14AA4" w:rsidRPr="00882DDC" w:rsidRDefault="00E14AA4" w:rsidP="00A45048">
            <w:pPr>
              <w:jc w:val="center"/>
              <w:rPr>
                <w:b/>
              </w:rPr>
            </w:pPr>
            <w:r>
              <w:rPr>
                <w:b/>
              </w:rPr>
              <w:t>Spell simple words phonetically, drawing on knowledge of sound-letter relationships.</w:t>
            </w:r>
          </w:p>
        </w:tc>
        <w:tc>
          <w:tcPr>
            <w:tcW w:w="2341" w:type="dxa"/>
            <w:gridSpan w:val="3"/>
            <w:shd w:val="clear" w:color="auto" w:fill="D6E3BC" w:themeFill="accent3" w:themeFillTint="66"/>
          </w:tcPr>
          <w:p w:rsidR="00E14AA4" w:rsidRDefault="00E14AA4" w:rsidP="00A45048">
            <w:pPr>
              <w:jc w:val="center"/>
              <w:rPr>
                <w:b/>
              </w:rPr>
            </w:pPr>
          </w:p>
        </w:tc>
        <w:tc>
          <w:tcPr>
            <w:tcW w:w="2598" w:type="dxa"/>
            <w:gridSpan w:val="3"/>
            <w:shd w:val="clear" w:color="auto" w:fill="D6E3BC" w:themeFill="accent3" w:themeFillTint="66"/>
            <w:vAlign w:val="center"/>
          </w:tcPr>
          <w:p w:rsidR="00E14AA4" w:rsidRDefault="00E14AA4" w:rsidP="00A45048">
            <w:pPr>
              <w:jc w:val="center"/>
              <w:rPr>
                <w:b/>
              </w:rPr>
            </w:pPr>
            <w:r>
              <w:rPr>
                <w:b/>
              </w:rPr>
              <w:t xml:space="preserve">I can use letter sounds to build new words. </w:t>
            </w:r>
          </w:p>
          <w:p w:rsidR="00E14AA4" w:rsidRPr="00882DDC" w:rsidRDefault="00E14AA4" w:rsidP="00A45048">
            <w:pPr>
              <w:jc w:val="center"/>
              <w:rPr>
                <w:b/>
              </w:rPr>
            </w:pPr>
            <w:r>
              <w:rPr>
                <w:b/>
              </w:rPr>
              <w:t xml:space="preserve">I can read and write words using consonant diagraphs: </w:t>
            </w:r>
            <w:proofErr w:type="spellStart"/>
            <w:r>
              <w:rPr>
                <w:b/>
              </w:rPr>
              <w:t>ch</w:t>
            </w:r>
            <w:proofErr w:type="spellEnd"/>
            <w:r>
              <w:rPr>
                <w:b/>
              </w:rPr>
              <w:t xml:space="preserve">, </w:t>
            </w:r>
            <w:proofErr w:type="spellStart"/>
            <w:r>
              <w:rPr>
                <w:b/>
              </w:rPr>
              <w:t>sh</w:t>
            </w:r>
            <w:proofErr w:type="spellEnd"/>
            <w:r>
              <w:rPr>
                <w:b/>
              </w:rPr>
              <w:t xml:space="preserve">, </w:t>
            </w:r>
            <w:proofErr w:type="spellStart"/>
            <w:r>
              <w:rPr>
                <w:b/>
              </w:rPr>
              <w:t>wh</w:t>
            </w:r>
            <w:proofErr w:type="spellEnd"/>
            <w:r>
              <w:rPr>
                <w:b/>
              </w:rPr>
              <w:t xml:space="preserve">, </w:t>
            </w:r>
            <w:proofErr w:type="spellStart"/>
            <w:r>
              <w:rPr>
                <w:b/>
              </w:rPr>
              <w:t>th</w:t>
            </w:r>
            <w:proofErr w:type="spellEnd"/>
            <w:r>
              <w:rPr>
                <w:b/>
              </w:rPr>
              <w:t>, and ph.</w:t>
            </w:r>
          </w:p>
        </w:tc>
      </w:tr>
    </w:tbl>
    <w:p w:rsidR="00F14554" w:rsidRDefault="00F14554"/>
    <w:p w:rsidR="00B467BB" w:rsidRDefault="00B467BB"/>
    <w:tbl>
      <w:tblPr>
        <w:tblStyle w:val="TableGrid"/>
        <w:tblpPr w:leftFromText="180" w:rightFromText="180" w:vertAnchor="text" w:tblpY="1"/>
        <w:tblOverlap w:val="never"/>
        <w:tblW w:w="0" w:type="auto"/>
        <w:tblLook w:val="04A0" w:firstRow="1" w:lastRow="0" w:firstColumn="1" w:lastColumn="0" w:noHBand="0" w:noVBand="1"/>
      </w:tblPr>
      <w:tblGrid>
        <w:gridCol w:w="2672"/>
        <w:gridCol w:w="5557"/>
        <w:gridCol w:w="3716"/>
        <w:gridCol w:w="2671"/>
      </w:tblGrid>
      <w:tr w:rsidR="00290BCC" w:rsidRPr="00BA49EC" w:rsidTr="00290BCC">
        <w:tc>
          <w:tcPr>
            <w:tcW w:w="14616" w:type="dxa"/>
            <w:gridSpan w:val="4"/>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p>
        </w:tc>
      </w:tr>
      <w:tr w:rsidR="00290BCC" w:rsidRPr="00882DDC" w:rsidTr="006A5F92">
        <w:trPr>
          <w:trHeight w:val="1583"/>
        </w:trPr>
        <w:tc>
          <w:tcPr>
            <w:tcW w:w="2746" w:type="dxa"/>
            <w:vMerge w:val="restart"/>
            <w:shd w:val="clear" w:color="auto" w:fill="FDE9D9" w:themeFill="accent6" w:themeFillTint="33"/>
            <w:vAlign w:val="center"/>
          </w:tcPr>
          <w:p w:rsidR="00290BCC" w:rsidRDefault="00290BCC" w:rsidP="00332AF8">
            <w:pPr>
              <w:jc w:val="center"/>
              <w:rPr>
                <w:b/>
              </w:rPr>
            </w:pPr>
            <w:r>
              <w:rPr>
                <w:b/>
              </w:rPr>
              <w:t>Reading/</w:t>
            </w:r>
          </w:p>
          <w:p w:rsidR="00290BCC" w:rsidRPr="00753650" w:rsidRDefault="00290BCC" w:rsidP="00332AF8">
            <w:pPr>
              <w:jc w:val="center"/>
              <w:rPr>
                <w:b/>
              </w:rPr>
            </w:pPr>
            <w:r>
              <w:rPr>
                <w:b/>
              </w:rPr>
              <w:t>Whole Group Shared Reading</w:t>
            </w:r>
          </w:p>
        </w:tc>
        <w:tc>
          <w:tcPr>
            <w:tcW w:w="5820" w:type="dxa"/>
            <w:vMerge w:val="restart"/>
            <w:shd w:val="clear" w:color="auto" w:fill="FDE9D9" w:themeFill="accent6" w:themeFillTint="33"/>
            <w:vAlign w:val="center"/>
          </w:tcPr>
          <w:p w:rsidR="00290BCC" w:rsidRDefault="00290BCC" w:rsidP="00332AF8">
            <w:pPr>
              <w:rPr>
                <w:b/>
              </w:rPr>
            </w:pPr>
            <w:r w:rsidRPr="00882DDC">
              <w:rPr>
                <w:b/>
              </w:rPr>
              <w:t>Comprehension Tool Kit Lessons</w:t>
            </w:r>
          </w:p>
          <w:p w:rsidR="00290BCC" w:rsidRDefault="006A5F92" w:rsidP="00332AF8">
            <w:pPr>
              <w:rPr>
                <w:b/>
              </w:rPr>
            </w:pPr>
            <w:r>
              <w:rPr>
                <w:b/>
              </w:rPr>
              <w:t xml:space="preserve">**New Book** </w:t>
            </w:r>
          </w:p>
          <w:p w:rsidR="006A5F92" w:rsidRDefault="006A5F92" w:rsidP="00332AF8">
            <w:pPr>
              <w:rPr>
                <w:b/>
              </w:rPr>
            </w:pPr>
            <w:r>
              <w:rPr>
                <w:b/>
              </w:rPr>
              <w:t>Summarize &amp; Synthesize</w:t>
            </w:r>
          </w:p>
          <w:p w:rsidR="006A5F92" w:rsidRDefault="006A5F92" w:rsidP="00332AF8">
            <w:pPr>
              <w:rPr>
                <w:b/>
              </w:rPr>
            </w:pPr>
            <w:r>
              <w:rPr>
                <w:b/>
              </w:rPr>
              <w:t>Lesson 19: Summarize Information</w:t>
            </w:r>
          </w:p>
          <w:p w:rsidR="006A5F92" w:rsidRDefault="006A5F92" w:rsidP="00332AF8">
            <w:pPr>
              <w:rPr>
                <w:b/>
              </w:rPr>
            </w:pPr>
          </w:p>
          <w:p w:rsidR="006A5F92" w:rsidRDefault="006A5F92" w:rsidP="00332AF8">
            <w:pPr>
              <w:rPr>
                <w:b/>
              </w:rPr>
            </w:pPr>
            <w:r>
              <w:rPr>
                <w:b/>
              </w:rPr>
              <w:t xml:space="preserve">A variety of informational books and magazines </w:t>
            </w:r>
            <w:r w:rsidR="00B467BB">
              <w:rPr>
                <w:b/>
              </w:rPr>
              <w:t>about single topics</w:t>
            </w:r>
            <w:r>
              <w:rPr>
                <w:b/>
              </w:rPr>
              <w:t>.</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Pr="00882DDC" w:rsidRDefault="00290BCC" w:rsidP="00332AF8">
            <w:pPr>
              <w:rPr>
                <w:b/>
              </w:rPr>
            </w:pPr>
          </w:p>
          <w:p w:rsidR="00290BCC" w:rsidRPr="00882DDC" w:rsidRDefault="00290BCC" w:rsidP="00332AF8">
            <w:pPr>
              <w:rPr>
                <w:b/>
              </w:rPr>
            </w:pPr>
          </w:p>
          <w:p w:rsidR="00290BCC" w:rsidRPr="00882DDC" w:rsidRDefault="00290BCC" w:rsidP="00332AF8">
            <w:pPr>
              <w:rPr>
                <w:b/>
              </w:rPr>
            </w:pPr>
          </w:p>
          <w:p w:rsidR="00290BCC" w:rsidRPr="00882DDC" w:rsidRDefault="00290BCC" w:rsidP="00332AF8">
            <w:pPr>
              <w:rPr>
                <w:b/>
              </w:rPr>
            </w:pPr>
          </w:p>
          <w:p w:rsidR="00290BCC" w:rsidRPr="00882DDC" w:rsidRDefault="00290BCC" w:rsidP="00332AF8">
            <w:pPr>
              <w:rPr>
                <w:b/>
              </w:rPr>
            </w:pPr>
          </w:p>
        </w:tc>
        <w:tc>
          <w:tcPr>
            <w:tcW w:w="3720" w:type="dxa"/>
            <w:vMerge w:val="restart"/>
            <w:shd w:val="clear" w:color="auto" w:fill="FDE9D9" w:themeFill="accent6" w:themeFillTint="33"/>
            <w:vAlign w:val="center"/>
          </w:tcPr>
          <w:p w:rsidR="00290BCC" w:rsidRDefault="00290BCC" w:rsidP="00332AF8">
            <w:pPr>
              <w:rPr>
                <w:b/>
              </w:rPr>
            </w:pPr>
          </w:p>
          <w:p w:rsidR="00290BCC" w:rsidRDefault="00290BCC" w:rsidP="00332AF8">
            <w:pPr>
              <w:rPr>
                <w:b/>
              </w:rPr>
            </w:pPr>
            <w:r>
              <w:rPr>
                <w:b/>
              </w:rPr>
              <w:t>Standards</w:t>
            </w:r>
          </w:p>
          <w:p w:rsidR="00B467BB" w:rsidRDefault="00B467BB" w:rsidP="00B467BB">
            <w:pPr>
              <w:rPr>
                <w:b/>
              </w:rPr>
            </w:pPr>
            <w:r>
              <w:rPr>
                <w:b/>
              </w:rPr>
              <w:t>RL.K.10</w:t>
            </w:r>
          </w:p>
          <w:p w:rsidR="00B467BB" w:rsidRDefault="00B467BB" w:rsidP="00B467BB">
            <w:pPr>
              <w:rPr>
                <w:b/>
              </w:rPr>
            </w:pPr>
            <w:r>
              <w:rPr>
                <w:b/>
              </w:rPr>
              <w:t>Actively engage in group reading activities with purpose and understanding.</w:t>
            </w:r>
          </w:p>
          <w:p w:rsidR="00B467BB" w:rsidRDefault="00B467BB" w:rsidP="00332AF8">
            <w:pPr>
              <w:rPr>
                <w:b/>
              </w:rPr>
            </w:pPr>
          </w:p>
          <w:p w:rsidR="00B467BB" w:rsidRDefault="00B467BB" w:rsidP="00332AF8">
            <w:pPr>
              <w:rPr>
                <w:b/>
              </w:rPr>
            </w:pPr>
            <w:r>
              <w:rPr>
                <w:b/>
              </w:rPr>
              <w:t>R.I.K.9</w:t>
            </w:r>
          </w:p>
          <w:p w:rsidR="006A5F92" w:rsidRDefault="006A5F92" w:rsidP="006A5F92">
            <w:pPr>
              <w:rPr>
                <w:b/>
              </w:rPr>
            </w:pPr>
            <w:r>
              <w:rPr>
                <w:b/>
              </w:rPr>
              <w:t>With prompting and support identify basic similarities in and differences between 2 texts on the same topics. For example: in the illustrations, descri</w:t>
            </w:r>
            <w:r w:rsidR="00B467BB">
              <w:rPr>
                <w:b/>
              </w:rPr>
              <w:t xml:space="preserve">ptions, or procedures. </w:t>
            </w:r>
          </w:p>
          <w:p w:rsidR="006A5F92" w:rsidRDefault="006A5F92"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Pr="00882DDC" w:rsidRDefault="00290BCC" w:rsidP="00B5161D">
            <w:pPr>
              <w:rPr>
                <w:b/>
              </w:rPr>
            </w:pPr>
          </w:p>
        </w:tc>
        <w:tc>
          <w:tcPr>
            <w:tcW w:w="2330" w:type="dxa"/>
            <w:shd w:val="clear" w:color="auto" w:fill="FDE9D9" w:themeFill="accent6" w:themeFillTint="33"/>
            <w:vAlign w:val="center"/>
          </w:tcPr>
          <w:p w:rsidR="00290BCC" w:rsidRDefault="00290BCC" w:rsidP="00332AF8">
            <w:pPr>
              <w:jc w:val="center"/>
              <w:rPr>
                <w:b/>
              </w:rPr>
            </w:pPr>
            <w:r>
              <w:rPr>
                <w:b/>
              </w:rPr>
              <w:t>“I Can” Statements</w:t>
            </w:r>
          </w:p>
          <w:p w:rsidR="00290BCC" w:rsidRDefault="003B11CF" w:rsidP="00332AF8">
            <w:pPr>
              <w:jc w:val="center"/>
              <w:rPr>
                <w:b/>
              </w:rPr>
            </w:pPr>
            <w:r>
              <w:rPr>
                <w:b/>
              </w:rPr>
              <w:t>I can summarize important information about a topic to help me remember what I have learned.</w:t>
            </w:r>
          </w:p>
          <w:p w:rsidR="003B11CF" w:rsidRDefault="003B11CF" w:rsidP="00332AF8">
            <w:pPr>
              <w:jc w:val="center"/>
              <w:rPr>
                <w:b/>
              </w:rPr>
            </w:pP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Pr="00882DDC" w:rsidRDefault="00290BCC" w:rsidP="00332AF8">
            <w:pPr>
              <w:rPr>
                <w:b/>
              </w:rPr>
            </w:pPr>
          </w:p>
        </w:tc>
      </w:tr>
      <w:tr w:rsidR="00290BCC" w:rsidTr="006A5F92">
        <w:trPr>
          <w:trHeight w:val="1747"/>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shd w:val="clear" w:color="auto" w:fill="FDE9D9" w:themeFill="accent6" w:themeFillTint="33"/>
            <w:vAlign w:val="center"/>
          </w:tcPr>
          <w:p w:rsidR="00290BCC" w:rsidRPr="00882DDC" w:rsidRDefault="00290BCC" w:rsidP="00332AF8">
            <w:pPr>
              <w:rPr>
                <w:b/>
              </w:rPr>
            </w:pPr>
          </w:p>
        </w:tc>
        <w:tc>
          <w:tcPr>
            <w:tcW w:w="3720" w:type="dxa"/>
            <w:vMerge/>
            <w:shd w:val="clear" w:color="auto" w:fill="FDE9D9" w:themeFill="accent6" w:themeFillTint="33"/>
            <w:vAlign w:val="center"/>
          </w:tcPr>
          <w:p w:rsidR="00290BCC" w:rsidRDefault="00290BCC" w:rsidP="00332AF8">
            <w:pPr>
              <w:rPr>
                <w:b/>
              </w:rPr>
            </w:pPr>
          </w:p>
        </w:tc>
        <w:tc>
          <w:tcPr>
            <w:tcW w:w="2330" w:type="dxa"/>
            <w:shd w:val="clear" w:color="auto" w:fill="FDE9D9" w:themeFill="accent6" w:themeFillTint="33"/>
            <w:vAlign w:val="center"/>
          </w:tcPr>
          <w:p w:rsidR="00290BCC" w:rsidRDefault="00290BCC" w:rsidP="00332AF8">
            <w:pPr>
              <w:jc w:val="center"/>
              <w:rPr>
                <w:b/>
              </w:rPr>
            </w:pPr>
            <w:r>
              <w:rPr>
                <w:b/>
              </w:rPr>
              <w:t>Essential Questions</w:t>
            </w:r>
          </w:p>
          <w:p w:rsidR="00290BCC" w:rsidRDefault="00290BCC" w:rsidP="00332AF8">
            <w:pPr>
              <w:jc w:val="center"/>
              <w:rPr>
                <w:b/>
              </w:rPr>
            </w:pPr>
          </w:p>
          <w:p w:rsidR="00290BCC" w:rsidRDefault="003B11CF" w:rsidP="00332AF8">
            <w:pPr>
              <w:jc w:val="center"/>
              <w:rPr>
                <w:b/>
              </w:rPr>
            </w:pPr>
            <w:r>
              <w:rPr>
                <w:b/>
              </w:rPr>
              <w:t>What is the meaning of summarize?</w:t>
            </w:r>
          </w:p>
          <w:p w:rsidR="003B11CF" w:rsidRDefault="003B11CF" w:rsidP="00332AF8">
            <w:pPr>
              <w:jc w:val="center"/>
              <w:rPr>
                <w:b/>
              </w:rPr>
            </w:pPr>
            <w:r>
              <w:rPr>
                <w:b/>
              </w:rPr>
              <w:t>What is the purpose of summarizing information?</w:t>
            </w:r>
          </w:p>
          <w:p w:rsidR="00290BCC" w:rsidRDefault="00290BCC" w:rsidP="00B5161D">
            <w:pPr>
              <w:rPr>
                <w:b/>
              </w:rPr>
            </w:pPr>
          </w:p>
        </w:tc>
      </w:tr>
      <w:tr w:rsidR="00290BCC" w:rsidRPr="00882DDC" w:rsidTr="006A5F92">
        <w:trPr>
          <w:trHeight w:val="1748"/>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val="restart"/>
            <w:shd w:val="clear" w:color="auto" w:fill="FDE9D9" w:themeFill="accent6" w:themeFillTint="33"/>
            <w:vAlign w:val="center"/>
          </w:tcPr>
          <w:p w:rsidR="00290BCC" w:rsidRDefault="00290BCC" w:rsidP="00332AF8">
            <w:pPr>
              <w:rPr>
                <w:b/>
              </w:rPr>
            </w:pPr>
            <w:r w:rsidRPr="00882DDC">
              <w:rPr>
                <w:b/>
              </w:rPr>
              <w:t>Jan Richardson Strategies</w:t>
            </w:r>
          </w:p>
          <w:p w:rsidR="00290BCC" w:rsidRDefault="00290BCC" w:rsidP="00332AF8">
            <w:pPr>
              <w:rPr>
                <w:b/>
              </w:rPr>
            </w:pPr>
          </w:p>
          <w:p w:rsidR="0020121E" w:rsidRDefault="0020121E" w:rsidP="0020121E">
            <w:pPr>
              <w:rPr>
                <w:b/>
              </w:rPr>
            </w:pPr>
            <w:r>
              <w:rPr>
                <w:b/>
              </w:rPr>
              <w:t>Fact vs. Opinion</w:t>
            </w:r>
          </w:p>
          <w:p w:rsidR="0020121E" w:rsidRDefault="0020121E" w:rsidP="0020121E">
            <w:pPr>
              <w:rPr>
                <w:b/>
              </w:rPr>
            </w:pPr>
            <w:r>
              <w:rPr>
                <w:b/>
              </w:rPr>
              <w:t>Making Connections: text-to-self and the world</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tc>
        <w:tc>
          <w:tcPr>
            <w:tcW w:w="3720" w:type="dxa"/>
            <w:vMerge w:val="restart"/>
            <w:shd w:val="clear" w:color="auto" w:fill="FDE9D9" w:themeFill="accent6" w:themeFillTint="33"/>
            <w:vAlign w:val="center"/>
          </w:tcPr>
          <w:p w:rsidR="00290BCC" w:rsidRDefault="00290BCC" w:rsidP="00332AF8">
            <w:pPr>
              <w:rPr>
                <w:b/>
              </w:rPr>
            </w:pPr>
            <w:r>
              <w:rPr>
                <w:b/>
              </w:rPr>
              <w:t>Standards</w:t>
            </w:r>
          </w:p>
          <w:p w:rsidR="00290BCC" w:rsidRDefault="00290BCC" w:rsidP="00332AF8">
            <w:pPr>
              <w:rPr>
                <w:b/>
              </w:rPr>
            </w:pPr>
          </w:p>
          <w:p w:rsidR="00B42280" w:rsidRDefault="00B42280" w:rsidP="00B42280">
            <w:pPr>
              <w:rPr>
                <w:b/>
              </w:rPr>
            </w:pPr>
            <w:r>
              <w:rPr>
                <w:b/>
              </w:rPr>
              <w:t>R.I.K.10: Actively engage in group reading activities with purpose and understanding.</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tc>
        <w:tc>
          <w:tcPr>
            <w:tcW w:w="2330" w:type="dxa"/>
            <w:shd w:val="clear" w:color="auto" w:fill="FDE9D9" w:themeFill="accent6" w:themeFillTint="33"/>
            <w:vAlign w:val="center"/>
          </w:tcPr>
          <w:p w:rsidR="00290BCC" w:rsidRDefault="00290BCC" w:rsidP="00332AF8">
            <w:pPr>
              <w:rPr>
                <w:b/>
              </w:rPr>
            </w:pPr>
            <w:r>
              <w:rPr>
                <w:b/>
              </w:rPr>
              <w:t>“I Can” Statements</w:t>
            </w:r>
          </w:p>
          <w:p w:rsidR="00290BCC" w:rsidRDefault="00290BCC" w:rsidP="00332AF8">
            <w:pPr>
              <w:rPr>
                <w:b/>
              </w:rPr>
            </w:pPr>
          </w:p>
          <w:p w:rsidR="00290BCC" w:rsidRDefault="00290BCC" w:rsidP="00332AF8">
            <w:pPr>
              <w:rPr>
                <w:b/>
              </w:rPr>
            </w:pPr>
          </w:p>
          <w:p w:rsidR="00E14AA4" w:rsidRDefault="00E14AA4" w:rsidP="00E14AA4">
            <w:pPr>
              <w:rPr>
                <w:b/>
              </w:rPr>
            </w:pPr>
            <w:r>
              <w:rPr>
                <w:b/>
              </w:rPr>
              <w:t xml:space="preserve">I can determine what </w:t>
            </w:r>
            <w:proofErr w:type="gramStart"/>
            <w:r>
              <w:rPr>
                <w:b/>
              </w:rPr>
              <w:t>is fact</w:t>
            </w:r>
            <w:proofErr w:type="gramEnd"/>
            <w:r>
              <w:rPr>
                <w:b/>
              </w:rPr>
              <w:t xml:space="preserve"> and what is opinion.</w:t>
            </w:r>
          </w:p>
          <w:p w:rsidR="00E14AA4" w:rsidRDefault="00E14AA4" w:rsidP="00E14AA4">
            <w:pPr>
              <w:rPr>
                <w:b/>
              </w:rPr>
            </w:pPr>
            <w:r>
              <w:rPr>
                <w:b/>
              </w:rPr>
              <w:t>I can make text to self connections and world connections.</w:t>
            </w:r>
          </w:p>
          <w:p w:rsidR="00290BCC" w:rsidRPr="00882DDC" w:rsidRDefault="00290BCC" w:rsidP="00332AF8">
            <w:pPr>
              <w:rPr>
                <w:b/>
              </w:rPr>
            </w:pPr>
          </w:p>
          <w:p w:rsidR="00290BCC" w:rsidRPr="00882DDC" w:rsidRDefault="00290BCC" w:rsidP="00332AF8">
            <w:pPr>
              <w:rPr>
                <w:b/>
              </w:rPr>
            </w:pPr>
          </w:p>
        </w:tc>
      </w:tr>
      <w:tr w:rsidR="00290BCC" w:rsidTr="006A5F92">
        <w:trPr>
          <w:trHeight w:val="1747"/>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shd w:val="clear" w:color="auto" w:fill="FDE9D9" w:themeFill="accent6" w:themeFillTint="33"/>
            <w:vAlign w:val="center"/>
          </w:tcPr>
          <w:p w:rsidR="00290BCC" w:rsidRPr="00882DDC" w:rsidRDefault="00290BCC" w:rsidP="00332AF8">
            <w:pPr>
              <w:rPr>
                <w:b/>
              </w:rPr>
            </w:pPr>
          </w:p>
        </w:tc>
        <w:tc>
          <w:tcPr>
            <w:tcW w:w="3720" w:type="dxa"/>
            <w:vMerge/>
            <w:shd w:val="clear" w:color="auto" w:fill="FDE9D9" w:themeFill="accent6" w:themeFillTint="33"/>
            <w:vAlign w:val="center"/>
          </w:tcPr>
          <w:p w:rsidR="00290BCC" w:rsidRDefault="00290BCC" w:rsidP="00332AF8">
            <w:pPr>
              <w:rPr>
                <w:b/>
              </w:rPr>
            </w:pPr>
          </w:p>
        </w:tc>
        <w:tc>
          <w:tcPr>
            <w:tcW w:w="2330" w:type="dxa"/>
            <w:shd w:val="clear" w:color="auto" w:fill="FDE9D9" w:themeFill="accent6" w:themeFillTint="33"/>
            <w:vAlign w:val="center"/>
          </w:tcPr>
          <w:p w:rsidR="00290BCC" w:rsidRDefault="00290BCC" w:rsidP="00332AF8">
            <w:pPr>
              <w:rPr>
                <w:b/>
              </w:rPr>
            </w:pPr>
            <w:r>
              <w:rPr>
                <w:b/>
              </w:rPr>
              <w:t>Essential Questions</w:t>
            </w:r>
          </w:p>
          <w:p w:rsidR="00E14AA4" w:rsidRDefault="00E14AA4" w:rsidP="00E14AA4">
            <w:pPr>
              <w:rPr>
                <w:b/>
              </w:rPr>
            </w:pPr>
            <w:r>
              <w:rPr>
                <w:b/>
              </w:rPr>
              <w:t>What is a fact?</w:t>
            </w:r>
          </w:p>
          <w:p w:rsidR="00E14AA4" w:rsidRDefault="00E14AA4" w:rsidP="00E14AA4">
            <w:pPr>
              <w:rPr>
                <w:b/>
              </w:rPr>
            </w:pPr>
            <w:r>
              <w:rPr>
                <w:b/>
              </w:rPr>
              <w:t>What is an opinion?</w:t>
            </w:r>
          </w:p>
          <w:p w:rsidR="00E14AA4" w:rsidRDefault="00E14AA4" w:rsidP="00E14AA4">
            <w:pPr>
              <w:rPr>
                <w:b/>
              </w:rPr>
            </w:pPr>
            <w:r>
              <w:rPr>
                <w:b/>
              </w:rPr>
              <w:t xml:space="preserve">What is the </w:t>
            </w:r>
            <w:proofErr w:type="spellStart"/>
            <w:r>
              <w:rPr>
                <w:b/>
              </w:rPr>
              <w:t>differenc</w:t>
            </w:r>
            <w:proofErr w:type="spellEnd"/>
            <w:r>
              <w:rPr>
                <w:b/>
              </w:rPr>
              <w:t xml:space="preserve"> e between fact and opinion?</w:t>
            </w:r>
          </w:p>
          <w:p w:rsidR="00E14AA4" w:rsidRDefault="00E14AA4" w:rsidP="00E14AA4">
            <w:pPr>
              <w:rPr>
                <w:b/>
              </w:rPr>
            </w:pPr>
          </w:p>
          <w:p w:rsidR="00E14AA4" w:rsidRDefault="00E14AA4" w:rsidP="00E14AA4">
            <w:pPr>
              <w:rPr>
                <w:b/>
              </w:rPr>
            </w:pPr>
            <w:r>
              <w:rPr>
                <w:b/>
              </w:rPr>
              <w:t xml:space="preserve">How can you make </w:t>
            </w:r>
            <w:r>
              <w:rPr>
                <w:b/>
              </w:rPr>
              <w:lastRenderedPageBreak/>
              <w:t>connections?</w:t>
            </w:r>
          </w:p>
          <w:p w:rsidR="00290BCC" w:rsidRDefault="00E14AA4" w:rsidP="00B5161D">
            <w:pPr>
              <w:rPr>
                <w:b/>
              </w:rPr>
            </w:pPr>
            <w:r>
              <w:rPr>
                <w:b/>
              </w:rPr>
              <w:t>What is a text to self and text to world connection?</w:t>
            </w:r>
          </w:p>
        </w:tc>
      </w:tr>
      <w:tr w:rsidR="00290BCC" w:rsidRPr="00882DDC" w:rsidTr="006A5F92">
        <w:trPr>
          <w:trHeight w:val="1748"/>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val="restart"/>
            <w:shd w:val="clear" w:color="auto" w:fill="FDE9D9" w:themeFill="accent6" w:themeFillTint="33"/>
            <w:vAlign w:val="center"/>
          </w:tcPr>
          <w:p w:rsidR="00290BCC" w:rsidRDefault="00290BCC" w:rsidP="00332AF8">
            <w:pPr>
              <w:rPr>
                <w:b/>
              </w:rPr>
            </w:pPr>
            <w:r w:rsidRPr="00882DDC">
              <w:rPr>
                <w:b/>
              </w:rPr>
              <w:t xml:space="preserve">Other Whole Group Reading </w:t>
            </w:r>
            <w:r>
              <w:rPr>
                <w:b/>
              </w:rPr>
              <w:t>Learning Experiences</w:t>
            </w:r>
          </w:p>
          <w:p w:rsidR="00290BCC" w:rsidRDefault="0020121E" w:rsidP="00332AF8">
            <w:pPr>
              <w:rPr>
                <w:b/>
              </w:rPr>
            </w:pPr>
            <w:r>
              <w:rPr>
                <w:b/>
              </w:rPr>
              <w:t xml:space="preserve">Compare and contrast using the text City Mouse and Country Mouse.  </w:t>
            </w:r>
          </w:p>
          <w:p w:rsidR="0020121E" w:rsidRDefault="0020121E" w:rsidP="00332AF8">
            <w:pPr>
              <w:rPr>
                <w:b/>
              </w:rPr>
            </w:pPr>
            <w:r>
              <w:rPr>
                <w:b/>
              </w:rPr>
              <w:t>*Reference Social Studies pg. 207 for more ideas.</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tc>
        <w:tc>
          <w:tcPr>
            <w:tcW w:w="3720" w:type="dxa"/>
            <w:vMerge w:val="restart"/>
            <w:shd w:val="clear" w:color="auto" w:fill="FDE9D9" w:themeFill="accent6" w:themeFillTint="33"/>
            <w:vAlign w:val="center"/>
          </w:tcPr>
          <w:p w:rsidR="00290BCC" w:rsidRDefault="00290BCC" w:rsidP="00332AF8">
            <w:pPr>
              <w:rPr>
                <w:b/>
              </w:rPr>
            </w:pPr>
            <w:r>
              <w:rPr>
                <w:b/>
              </w:rPr>
              <w:t>Standards</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tc>
        <w:tc>
          <w:tcPr>
            <w:tcW w:w="2330" w:type="dxa"/>
            <w:shd w:val="clear" w:color="auto" w:fill="FDE9D9" w:themeFill="accent6" w:themeFillTint="33"/>
            <w:vAlign w:val="center"/>
          </w:tcPr>
          <w:p w:rsidR="00290BCC" w:rsidRDefault="00290BCC" w:rsidP="00332AF8">
            <w:pPr>
              <w:rPr>
                <w:b/>
              </w:rPr>
            </w:pPr>
            <w:r>
              <w:rPr>
                <w:b/>
              </w:rPr>
              <w:t>“I Can” Statements</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Pr="00882DDC" w:rsidRDefault="00290BCC" w:rsidP="00332AF8">
            <w:pPr>
              <w:rPr>
                <w:b/>
              </w:rPr>
            </w:pPr>
          </w:p>
        </w:tc>
      </w:tr>
      <w:tr w:rsidR="00290BCC" w:rsidTr="006A5F92">
        <w:trPr>
          <w:trHeight w:val="1747"/>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shd w:val="clear" w:color="auto" w:fill="FDE9D9" w:themeFill="accent6" w:themeFillTint="33"/>
            <w:vAlign w:val="center"/>
          </w:tcPr>
          <w:p w:rsidR="00290BCC" w:rsidRPr="00882DDC" w:rsidRDefault="00290BCC" w:rsidP="00332AF8">
            <w:pPr>
              <w:rPr>
                <w:b/>
              </w:rPr>
            </w:pPr>
          </w:p>
        </w:tc>
        <w:tc>
          <w:tcPr>
            <w:tcW w:w="3720" w:type="dxa"/>
            <w:vMerge/>
            <w:shd w:val="clear" w:color="auto" w:fill="FDE9D9" w:themeFill="accent6" w:themeFillTint="33"/>
            <w:vAlign w:val="center"/>
          </w:tcPr>
          <w:p w:rsidR="00290BCC" w:rsidRDefault="00290BCC" w:rsidP="00332AF8">
            <w:pPr>
              <w:rPr>
                <w:b/>
              </w:rPr>
            </w:pPr>
          </w:p>
        </w:tc>
        <w:tc>
          <w:tcPr>
            <w:tcW w:w="2330" w:type="dxa"/>
            <w:shd w:val="clear" w:color="auto" w:fill="FDE9D9" w:themeFill="accent6" w:themeFillTint="33"/>
            <w:vAlign w:val="center"/>
          </w:tcPr>
          <w:p w:rsidR="00290BCC" w:rsidRDefault="00290BCC" w:rsidP="00332AF8">
            <w:pPr>
              <w:rPr>
                <w:b/>
              </w:rPr>
            </w:pPr>
            <w:r>
              <w:rPr>
                <w:b/>
              </w:rPr>
              <w:t>Essential Questions</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tc>
      </w:tr>
      <w:tr w:rsidR="00290BCC" w:rsidRPr="00F8060C" w:rsidTr="006A5F92">
        <w:trPr>
          <w:trHeight w:val="1883"/>
        </w:trPr>
        <w:tc>
          <w:tcPr>
            <w:tcW w:w="2746" w:type="dxa"/>
            <w:vMerge w:val="restart"/>
            <w:shd w:val="clear" w:color="auto" w:fill="FDE9D9" w:themeFill="accent6" w:themeFillTint="33"/>
            <w:vAlign w:val="center"/>
          </w:tcPr>
          <w:p w:rsidR="00290BCC" w:rsidRDefault="00290BCC" w:rsidP="00332AF8">
            <w:pPr>
              <w:jc w:val="center"/>
              <w:rPr>
                <w:b/>
              </w:rPr>
            </w:pPr>
            <w:r>
              <w:rPr>
                <w:b/>
              </w:rPr>
              <w:t>Writer’s Workshop</w:t>
            </w:r>
          </w:p>
        </w:tc>
        <w:tc>
          <w:tcPr>
            <w:tcW w:w="5820" w:type="dxa"/>
            <w:vMerge w:val="restart"/>
            <w:shd w:val="clear" w:color="auto" w:fill="FDE9D9" w:themeFill="accent6" w:themeFillTint="33"/>
            <w:vAlign w:val="center"/>
          </w:tcPr>
          <w:p w:rsidR="00290BCC" w:rsidRDefault="00290BCC" w:rsidP="008C3F10"/>
          <w:p w:rsidR="008C3F10" w:rsidRDefault="00290BCC" w:rsidP="008C3F10">
            <w:pPr>
              <w:rPr>
                <w:b/>
              </w:rPr>
            </w:pPr>
            <w:r w:rsidRPr="00882DDC">
              <w:rPr>
                <w:b/>
              </w:rPr>
              <w:t xml:space="preserve">Resource:    </w:t>
            </w:r>
            <w:r w:rsidR="008C3F10">
              <w:rPr>
                <w:b/>
              </w:rPr>
              <w:t xml:space="preserve"> Explorations in Non-fiction</w:t>
            </w:r>
            <w:r w:rsidR="008C3F10" w:rsidRPr="00882DDC">
              <w:rPr>
                <w:b/>
              </w:rPr>
              <w:t xml:space="preserve">  </w:t>
            </w:r>
            <w:r w:rsidR="008C3F10">
              <w:rPr>
                <w:b/>
              </w:rPr>
              <w:t>Writing</w:t>
            </w:r>
          </w:p>
          <w:p w:rsidR="008C3F10" w:rsidRDefault="008C3F10" w:rsidP="008C3F10">
            <w:pPr>
              <w:rPr>
                <w:b/>
              </w:rPr>
            </w:pPr>
            <w:r>
              <w:rPr>
                <w:b/>
              </w:rPr>
              <w:t>Start in the Persuade section in the book.</w:t>
            </w:r>
          </w:p>
          <w:p w:rsidR="00290BCC" w:rsidRDefault="00290BCC" w:rsidP="00332AF8">
            <w:pPr>
              <w:rPr>
                <w:b/>
              </w:rPr>
            </w:pPr>
          </w:p>
          <w:p w:rsidR="00290BCC" w:rsidRDefault="00290BCC" w:rsidP="00332AF8">
            <w:pPr>
              <w:rPr>
                <w:b/>
              </w:rPr>
            </w:pPr>
          </w:p>
          <w:p w:rsidR="00290BCC" w:rsidRDefault="001827E8" w:rsidP="00332AF8">
            <w:pPr>
              <w:rPr>
                <w:b/>
              </w:rPr>
            </w:pPr>
            <w:r>
              <w:rPr>
                <w:b/>
              </w:rPr>
              <w:t>Session 7</w:t>
            </w:r>
          </w:p>
          <w:p w:rsidR="001827E8" w:rsidRDefault="001827E8" w:rsidP="00332AF8">
            <w:pPr>
              <w:rPr>
                <w:b/>
              </w:rPr>
            </w:pPr>
            <w:r>
              <w:rPr>
                <w:b/>
              </w:rPr>
              <w:t>pg. 206</w:t>
            </w:r>
          </w:p>
          <w:p w:rsidR="001827E8" w:rsidRDefault="001827E8" w:rsidP="00332AF8">
            <w:pPr>
              <w:rPr>
                <w:b/>
              </w:rPr>
            </w:pPr>
            <w:r>
              <w:rPr>
                <w:b/>
              </w:rPr>
              <w:t>Researching and Drafting</w:t>
            </w:r>
          </w:p>
          <w:p w:rsidR="00290BCC" w:rsidRDefault="00290BCC" w:rsidP="00332AF8">
            <w:pPr>
              <w:rPr>
                <w:b/>
              </w:rPr>
            </w:pPr>
          </w:p>
          <w:p w:rsidR="00290BCC" w:rsidRDefault="00290BCC" w:rsidP="00332AF8">
            <w:pPr>
              <w:rPr>
                <w:b/>
              </w:rPr>
            </w:pPr>
          </w:p>
          <w:p w:rsidR="00290BCC" w:rsidRDefault="001827E8" w:rsidP="00332AF8">
            <w:pPr>
              <w:rPr>
                <w:b/>
              </w:rPr>
            </w:pPr>
            <w:r>
              <w:rPr>
                <w:b/>
              </w:rPr>
              <w:t>Session 8</w:t>
            </w:r>
          </w:p>
          <w:p w:rsidR="001827E8" w:rsidRDefault="001827E8" w:rsidP="00332AF8">
            <w:pPr>
              <w:rPr>
                <w:b/>
              </w:rPr>
            </w:pPr>
            <w:r>
              <w:rPr>
                <w:b/>
              </w:rPr>
              <w:t>pg. 208</w:t>
            </w:r>
          </w:p>
          <w:p w:rsidR="001827E8" w:rsidRDefault="001827E8" w:rsidP="00332AF8">
            <w:pPr>
              <w:rPr>
                <w:b/>
              </w:rPr>
            </w:pPr>
            <w:r>
              <w:rPr>
                <w:b/>
              </w:rPr>
              <w:t>More Research and Drafting</w:t>
            </w:r>
          </w:p>
          <w:p w:rsidR="00290BCC" w:rsidRDefault="00290BCC" w:rsidP="00332AF8">
            <w:pPr>
              <w:rPr>
                <w:b/>
              </w:rPr>
            </w:pPr>
          </w:p>
          <w:p w:rsidR="00290BCC" w:rsidRDefault="00290BCC" w:rsidP="00332AF8">
            <w:pPr>
              <w:rPr>
                <w:b/>
              </w:rPr>
            </w:pPr>
          </w:p>
          <w:p w:rsidR="00290BCC" w:rsidRDefault="00290BCC" w:rsidP="00332AF8">
            <w:pPr>
              <w:rPr>
                <w:b/>
              </w:rPr>
            </w:pPr>
          </w:p>
          <w:p w:rsidR="00290BCC" w:rsidRDefault="00290BCC" w:rsidP="00332AF8">
            <w:pPr>
              <w:rPr>
                <w:b/>
              </w:rPr>
            </w:pPr>
          </w:p>
          <w:p w:rsidR="00290BCC" w:rsidRPr="00882DDC" w:rsidRDefault="00290BCC" w:rsidP="00332AF8">
            <w:pPr>
              <w:rPr>
                <w:b/>
              </w:rPr>
            </w:pPr>
          </w:p>
          <w:p w:rsidR="00290BCC" w:rsidRDefault="00290BCC" w:rsidP="00332AF8"/>
          <w:p w:rsidR="00290BCC" w:rsidRDefault="00290BCC" w:rsidP="00332AF8"/>
        </w:tc>
        <w:tc>
          <w:tcPr>
            <w:tcW w:w="3720" w:type="dxa"/>
            <w:vMerge w:val="restart"/>
            <w:shd w:val="clear" w:color="auto" w:fill="FDE9D9" w:themeFill="accent6" w:themeFillTint="33"/>
            <w:vAlign w:val="center"/>
          </w:tcPr>
          <w:p w:rsidR="00290BCC" w:rsidRPr="00F8060C" w:rsidRDefault="00290BCC" w:rsidP="00332AF8">
            <w:pPr>
              <w:rPr>
                <w:b/>
              </w:rPr>
            </w:pPr>
            <w:r w:rsidRPr="00F8060C">
              <w:rPr>
                <w:b/>
              </w:rPr>
              <w:lastRenderedPageBreak/>
              <w:t>Standards</w:t>
            </w:r>
          </w:p>
          <w:p w:rsidR="00290BCC" w:rsidRPr="00F8060C" w:rsidRDefault="00290BCC" w:rsidP="00332AF8">
            <w:pPr>
              <w:rPr>
                <w:b/>
              </w:rPr>
            </w:pPr>
          </w:p>
          <w:p w:rsidR="008C3F10" w:rsidRDefault="008C3F10" w:rsidP="008C3F10">
            <w:pPr>
              <w:rPr>
                <w:b/>
              </w:rPr>
            </w:pPr>
            <w:r>
              <w:rPr>
                <w:b/>
              </w:rPr>
              <w:t>W.K.1: Use a combination of drawing, dictating, and writing to compose opinion pieces which they tell a reader the topic or name of the book they are writing about and state an opinion or preference about the topic or book (</w:t>
            </w:r>
            <w:proofErr w:type="spellStart"/>
            <w:r>
              <w:rPr>
                <w:b/>
              </w:rPr>
              <w:t>e.g</w:t>
            </w:r>
            <w:proofErr w:type="spellEnd"/>
            <w:r>
              <w:rPr>
                <w:b/>
              </w:rPr>
              <w:t>, My favorite book is…)</w:t>
            </w:r>
          </w:p>
          <w:p w:rsidR="008C3F10" w:rsidRDefault="008C3F10" w:rsidP="008C3F10">
            <w:pPr>
              <w:rPr>
                <w:b/>
              </w:rPr>
            </w:pPr>
          </w:p>
          <w:p w:rsidR="008C3F10" w:rsidRDefault="008C3F10" w:rsidP="008C3F10">
            <w:pPr>
              <w:rPr>
                <w:b/>
              </w:rPr>
            </w:pPr>
            <w:proofErr w:type="gramStart"/>
            <w:r>
              <w:rPr>
                <w:b/>
              </w:rPr>
              <w:t>W.K.6 :</w:t>
            </w:r>
            <w:proofErr w:type="gramEnd"/>
            <w:r>
              <w:rPr>
                <w:b/>
              </w:rPr>
              <w:t xml:space="preserve">  With guidance and support from adults, explore a variety of digital tools to produce and publish writing, including in collaboration with peers.</w:t>
            </w:r>
          </w:p>
          <w:p w:rsidR="008C3F10" w:rsidRDefault="008C3F10" w:rsidP="008C3F10">
            <w:pPr>
              <w:rPr>
                <w:b/>
              </w:rPr>
            </w:pPr>
          </w:p>
          <w:p w:rsidR="008C3F10" w:rsidRDefault="008C3F10" w:rsidP="008C3F10">
            <w:pPr>
              <w:rPr>
                <w:b/>
              </w:rPr>
            </w:pPr>
            <w:r>
              <w:rPr>
                <w:b/>
              </w:rPr>
              <w:lastRenderedPageBreak/>
              <w:t>W.K.8:  With guidance and support from adults, recall information from experiences or gather information from provided sources to answer a question.</w:t>
            </w: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jc w:val="center"/>
              <w:rPr>
                <w:b/>
              </w:rPr>
            </w:pPr>
          </w:p>
          <w:p w:rsidR="00290BCC" w:rsidRPr="00F8060C" w:rsidRDefault="00290BCC" w:rsidP="00332AF8">
            <w:pPr>
              <w:jc w:val="center"/>
              <w:rPr>
                <w:b/>
              </w:rPr>
            </w:pPr>
          </w:p>
        </w:tc>
        <w:tc>
          <w:tcPr>
            <w:tcW w:w="2330" w:type="dxa"/>
            <w:shd w:val="clear" w:color="auto" w:fill="FDE9D9" w:themeFill="accent6" w:themeFillTint="33"/>
            <w:vAlign w:val="center"/>
          </w:tcPr>
          <w:p w:rsidR="00290BCC" w:rsidRPr="00F8060C" w:rsidRDefault="00290BCC" w:rsidP="00332AF8">
            <w:pPr>
              <w:rPr>
                <w:b/>
              </w:rPr>
            </w:pPr>
          </w:p>
          <w:p w:rsidR="00290BCC" w:rsidRDefault="00290BCC" w:rsidP="00332AF8">
            <w:pPr>
              <w:rPr>
                <w:b/>
              </w:rPr>
            </w:pPr>
            <w:r w:rsidRPr="00F8060C">
              <w:rPr>
                <w:b/>
              </w:rPr>
              <w:t>“I Can” Statements</w:t>
            </w:r>
          </w:p>
          <w:p w:rsidR="00E049C0" w:rsidRPr="00F8060C" w:rsidRDefault="00E049C0" w:rsidP="00332AF8">
            <w:pPr>
              <w:rPr>
                <w:b/>
              </w:rPr>
            </w:pPr>
          </w:p>
          <w:p w:rsidR="00E049C0" w:rsidRDefault="00E049C0" w:rsidP="00E049C0">
            <w:pPr>
              <w:rPr>
                <w:b/>
              </w:rPr>
            </w:pPr>
            <w:r>
              <w:rPr>
                <w:b/>
              </w:rPr>
              <w:t>I can locate information about a topic.</w:t>
            </w:r>
          </w:p>
          <w:p w:rsidR="00E049C0" w:rsidRDefault="00E049C0" w:rsidP="00E049C0">
            <w:pPr>
              <w:rPr>
                <w:b/>
              </w:rPr>
            </w:pPr>
            <w:r>
              <w:rPr>
                <w:b/>
              </w:rPr>
              <w:t>I can turn facts into reasons to support my writing.</w:t>
            </w:r>
          </w:p>
          <w:p w:rsidR="00E049C0" w:rsidRPr="00F8060C" w:rsidRDefault="00E049C0" w:rsidP="00E049C0">
            <w:pPr>
              <w:rPr>
                <w:b/>
              </w:rPr>
            </w:pPr>
            <w:r>
              <w:rPr>
                <w:b/>
              </w:rPr>
              <w:t>I can make a strong conclusion about my topic.</w:t>
            </w:r>
          </w:p>
          <w:p w:rsidR="00290BCC" w:rsidRPr="00F8060C" w:rsidRDefault="00290BCC" w:rsidP="00332AF8">
            <w:pPr>
              <w:rPr>
                <w:b/>
              </w:rPr>
            </w:pPr>
          </w:p>
          <w:p w:rsidR="00290BCC" w:rsidRPr="00F8060C" w:rsidRDefault="00290BCC" w:rsidP="00332AF8">
            <w:pPr>
              <w:rPr>
                <w:b/>
              </w:rPr>
            </w:pPr>
          </w:p>
          <w:p w:rsidR="00290BCC" w:rsidRPr="00F8060C" w:rsidRDefault="00290BCC" w:rsidP="00332AF8">
            <w:pPr>
              <w:rPr>
                <w:b/>
              </w:rPr>
            </w:pPr>
          </w:p>
          <w:p w:rsidR="00290BCC" w:rsidRPr="00F8060C" w:rsidRDefault="00290BCC" w:rsidP="00332AF8">
            <w:pPr>
              <w:jc w:val="center"/>
              <w:rPr>
                <w:b/>
              </w:rPr>
            </w:pPr>
          </w:p>
          <w:p w:rsidR="00290BCC" w:rsidRPr="00F8060C" w:rsidRDefault="00290BCC" w:rsidP="00332AF8">
            <w:pPr>
              <w:jc w:val="center"/>
              <w:rPr>
                <w:b/>
              </w:rPr>
            </w:pPr>
          </w:p>
        </w:tc>
      </w:tr>
      <w:tr w:rsidR="00290BCC" w:rsidRPr="00F8060C" w:rsidTr="006A5F92">
        <w:trPr>
          <w:trHeight w:val="1882"/>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shd w:val="clear" w:color="auto" w:fill="FDE9D9" w:themeFill="accent6" w:themeFillTint="33"/>
            <w:vAlign w:val="center"/>
          </w:tcPr>
          <w:p w:rsidR="00290BCC" w:rsidRDefault="00290BCC" w:rsidP="00332AF8">
            <w:pPr>
              <w:jc w:val="center"/>
            </w:pPr>
          </w:p>
        </w:tc>
        <w:tc>
          <w:tcPr>
            <w:tcW w:w="3720" w:type="dxa"/>
            <w:vMerge/>
            <w:shd w:val="clear" w:color="auto" w:fill="FDE9D9" w:themeFill="accent6" w:themeFillTint="33"/>
            <w:vAlign w:val="center"/>
          </w:tcPr>
          <w:p w:rsidR="00290BCC" w:rsidRPr="00F8060C" w:rsidRDefault="00290BCC" w:rsidP="00332AF8">
            <w:pPr>
              <w:rPr>
                <w:b/>
              </w:rPr>
            </w:pPr>
          </w:p>
        </w:tc>
        <w:tc>
          <w:tcPr>
            <w:tcW w:w="2330" w:type="dxa"/>
            <w:shd w:val="clear" w:color="auto" w:fill="FDE9D9" w:themeFill="accent6" w:themeFillTint="33"/>
            <w:vAlign w:val="center"/>
          </w:tcPr>
          <w:p w:rsidR="00290BCC" w:rsidRPr="00F8060C" w:rsidRDefault="00290BCC" w:rsidP="00332AF8">
            <w:pPr>
              <w:rPr>
                <w:b/>
              </w:rPr>
            </w:pPr>
            <w:r w:rsidRPr="00F8060C">
              <w:rPr>
                <w:b/>
              </w:rPr>
              <w:t>Essential Questions</w:t>
            </w:r>
          </w:p>
          <w:p w:rsidR="00290BCC" w:rsidRPr="00F8060C" w:rsidRDefault="00290BCC" w:rsidP="00332AF8">
            <w:pPr>
              <w:rPr>
                <w:b/>
              </w:rPr>
            </w:pPr>
          </w:p>
          <w:p w:rsidR="00290BCC" w:rsidRDefault="008F0BD0" w:rsidP="00332AF8">
            <w:pPr>
              <w:rPr>
                <w:b/>
              </w:rPr>
            </w:pPr>
            <w:r>
              <w:rPr>
                <w:b/>
              </w:rPr>
              <w:t>What do we need to research a topic?</w:t>
            </w:r>
          </w:p>
          <w:p w:rsidR="008F0BD0" w:rsidRDefault="008F0BD0" w:rsidP="00332AF8">
            <w:pPr>
              <w:rPr>
                <w:b/>
              </w:rPr>
            </w:pPr>
            <w:r>
              <w:rPr>
                <w:b/>
              </w:rPr>
              <w:t>What tools can we use to gather information?</w:t>
            </w:r>
          </w:p>
          <w:p w:rsidR="008F0BD0" w:rsidRPr="00F8060C" w:rsidRDefault="008F0BD0" w:rsidP="00332AF8">
            <w:pPr>
              <w:rPr>
                <w:b/>
              </w:rPr>
            </w:pPr>
            <w:r>
              <w:rPr>
                <w:b/>
              </w:rPr>
              <w:t>How do we put information together to answer questions?</w:t>
            </w:r>
          </w:p>
          <w:p w:rsidR="00290BCC" w:rsidRPr="00F8060C" w:rsidRDefault="00290BCC" w:rsidP="00332AF8">
            <w:pPr>
              <w:rPr>
                <w:b/>
              </w:rPr>
            </w:pPr>
          </w:p>
        </w:tc>
      </w:tr>
      <w:tr w:rsidR="00290BCC" w:rsidRPr="00F8060C" w:rsidTr="006A5F92">
        <w:trPr>
          <w:trHeight w:val="1073"/>
        </w:trPr>
        <w:tc>
          <w:tcPr>
            <w:tcW w:w="2746" w:type="dxa"/>
            <w:vMerge w:val="restart"/>
            <w:shd w:val="clear" w:color="auto" w:fill="FDE9D9" w:themeFill="accent6" w:themeFillTint="33"/>
            <w:vAlign w:val="center"/>
          </w:tcPr>
          <w:p w:rsidR="00290BCC" w:rsidRDefault="00290BCC" w:rsidP="00332AF8">
            <w:pPr>
              <w:jc w:val="center"/>
              <w:rPr>
                <w:b/>
              </w:rPr>
            </w:pPr>
            <w:r>
              <w:rPr>
                <w:b/>
              </w:rPr>
              <w:lastRenderedPageBreak/>
              <w:t>Social Studies/Science</w:t>
            </w:r>
          </w:p>
          <w:p w:rsidR="00290BCC" w:rsidRDefault="00290BCC" w:rsidP="00332AF8">
            <w:pPr>
              <w:jc w:val="center"/>
              <w:rPr>
                <w:b/>
              </w:rPr>
            </w:pPr>
            <w:r>
              <w:rPr>
                <w:b/>
              </w:rPr>
              <w:t>Content Integration</w:t>
            </w: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tc>
        <w:tc>
          <w:tcPr>
            <w:tcW w:w="5820" w:type="dxa"/>
            <w:vMerge w:val="restart"/>
            <w:shd w:val="clear" w:color="auto" w:fill="FDE9D9" w:themeFill="accent6" w:themeFillTint="33"/>
            <w:vAlign w:val="center"/>
          </w:tcPr>
          <w:p w:rsidR="00290BCC" w:rsidRDefault="00290BCC" w:rsidP="00332AF8">
            <w:pPr>
              <w:rPr>
                <w:b/>
              </w:rPr>
            </w:pPr>
            <w:r>
              <w:rPr>
                <w:b/>
              </w:rPr>
              <w:t xml:space="preserve">Suggested </w:t>
            </w:r>
            <w:r w:rsidRPr="00F8060C">
              <w:rPr>
                <w:b/>
              </w:rPr>
              <w:t>Lessons</w:t>
            </w:r>
            <w:r>
              <w:rPr>
                <w:b/>
              </w:rPr>
              <w:t>:</w:t>
            </w:r>
          </w:p>
          <w:p w:rsidR="00290BCC" w:rsidRDefault="001F48DC" w:rsidP="00332AF8">
            <w:pPr>
              <w:rPr>
                <w:b/>
              </w:rPr>
            </w:pPr>
            <w:r>
              <w:rPr>
                <w:b/>
              </w:rPr>
              <w:t>Week 4 Lesson 4</w:t>
            </w:r>
          </w:p>
          <w:p w:rsidR="001F48DC" w:rsidRDefault="001F48DC" w:rsidP="00332AF8">
            <w:pPr>
              <w:rPr>
                <w:b/>
              </w:rPr>
            </w:pPr>
            <w:r>
              <w:rPr>
                <w:b/>
              </w:rPr>
              <w:t>City and Farm Life pg. 253-256</w:t>
            </w:r>
          </w:p>
          <w:p w:rsidR="00290BCC" w:rsidRDefault="00290BCC" w:rsidP="00332AF8">
            <w:pPr>
              <w:rPr>
                <w:b/>
              </w:rPr>
            </w:pPr>
          </w:p>
          <w:p w:rsidR="00290BCC" w:rsidRDefault="00290BCC" w:rsidP="00332AF8">
            <w:pPr>
              <w:rPr>
                <w:b/>
              </w:rPr>
            </w:pPr>
          </w:p>
          <w:p w:rsidR="00290BCC" w:rsidRDefault="00B61D09" w:rsidP="00332AF8">
            <w:pPr>
              <w:rPr>
                <w:b/>
              </w:rPr>
            </w:pPr>
            <w:r>
              <w:rPr>
                <w:b/>
              </w:rPr>
              <w:t>**This would be a good week to plug in teaching the students how people adapt to weather conditions.</w:t>
            </w:r>
          </w:p>
          <w:p w:rsidR="00B61D09" w:rsidRPr="00F8060C" w:rsidRDefault="00B61D09" w:rsidP="00332AF8">
            <w:pPr>
              <w:rPr>
                <w:b/>
              </w:rPr>
            </w:pPr>
            <w:r>
              <w:rPr>
                <w:b/>
              </w:rPr>
              <w:t xml:space="preserve">Compare weather conditions in city/farm. </w:t>
            </w:r>
          </w:p>
        </w:tc>
        <w:tc>
          <w:tcPr>
            <w:tcW w:w="3720" w:type="dxa"/>
            <w:vMerge w:val="restart"/>
            <w:shd w:val="clear" w:color="auto" w:fill="FDE9D9" w:themeFill="accent6" w:themeFillTint="33"/>
            <w:vAlign w:val="center"/>
          </w:tcPr>
          <w:p w:rsidR="00290BCC" w:rsidRDefault="00290BCC" w:rsidP="00332AF8">
            <w:pPr>
              <w:jc w:val="center"/>
              <w:rPr>
                <w:b/>
              </w:rPr>
            </w:pPr>
            <w:r w:rsidRPr="00F8060C">
              <w:rPr>
                <w:b/>
              </w:rPr>
              <w:t>Standards</w:t>
            </w:r>
          </w:p>
          <w:p w:rsidR="00290BCC" w:rsidRDefault="001F48DC" w:rsidP="00332AF8">
            <w:pPr>
              <w:jc w:val="center"/>
              <w:rPr>
                <w:b/>
              </w:rPr>
            </w:pPr>
            <w:r>
              <w:rPr>
                <w:b/>
              </w:rPr>
              <w:t>K.C.1.2</w:t>
            </w:r>
          </w:p>
          <w:p w:rsidR="001F48DC" w:rsidRDefault="001F48DC" w:rsidP="00332AF8">
            <w:pPr>
              <w:jc w:val="center"/>
              <w:rPr>
                <w:b/>
              </w:rPr>
            </w:pPr>
            <w:r>
              <w:rPr>
                <w:b/>
              </w:rPr>
              <w:t>Explain the elements of culture (how people speak, how people dress, foods they eat, etc.).</w:t>
            </w:r>
          </w:p>
          <w:p w:rsidR="001F48DC" w:rsidRDefault="001F48DC" w:rsidP="00332AF8">
            <w:pPr>
              <w:jc w:val="center"/>
              <w:rPr>
                <w:b/>
              </w:rPr>
            </w:pPr>
            <w:r>
              <w:rPr>
                <w:b/>
              </w:rPr>
              <w:t>K.G.2.2</w:t>
            </w:r>
          </w:p>
          <w:p w:rsidR="001F48DC" w:rsidRDefault="001F48DC" w:rsidP="00332AF8">
            <w:pPr>
              <w:jc w:val="center"/>
              <w:rPr>
                <w:b/>
              </w:rPr>
            </w:pPr>
            <w:r>
              <w:rPr>
                <w:b/>
              </w:rPr>
              <w:t>Explain ways people use environmental resources to meet basic needs and wants (shelter, food, clothing, etc.).</w:t>
            </w:r>
          </w:p>
          <w:p w:rsidR="00290BCC" w:rsidRDefault="00290BCC" w:rsidP="00332AF8">
            <w:pPr>
              <w:jc w:val="center"/>
              <w:rPr>
                <w:b/>
              </w:rPr>
            </w:pPr>
          </w:p>
          <w:p w:rsidR="00290BCC" w:rsidRDefault="00290BCC" w:rsidP="00332AF8">
            <w:pPr>
              <w:jc w:val="center"/>
              <w:rPr>
                <w:b/>
              </w:rPr>
            </w:pPr>
          </w:p>
          <w:p w:rsidR="00290BCC" w:rsidRDefault="00290BCC" w:rsidP="00332AF8">
            <w:pPr>
              <w:jc w:val="center"/>
              <w:rPr>
                <w:b/>
              </w:rPr>
            </w:pPr>
          </w:p>
          <w:p w:rsidR="00290BCC" w:rsidRPr="00F8060C" w:rsidRDefault="00290BCC" w:rsidP="00332AF8">
            <w:pPr>
              <w:jc w:val="center"/>
              <w:rPr>
                <w:b/>
              </w:rPr>
            </w:pPr>
          </w:p>
        </w:tc>
        <w:tc>
          <w:tcPr>
            <w:tcW w:w="2330" w:type="dxa"/>
            <w:shd w:val="clear" w:color="auto" w:fill="FDE9D9" w:themeFill="accent6" w:themeFillTint="33"/>
            <w:vAlign w:val="center"/>
          </w:tcPr>
          <w:p w:rsidR="00290BCC" w:rsidRPr="00F8060C" w:rsidRDefault="00290BCC" w:rsidP="00332AF8">
            <w:pPr>
              <w:rPr>
                <w:b/>
              </w:rPr>
            </w:pPr>
            <w:r w:rsidRPr="00F8060C">
              <w:rPr>
                <w:b/>
              </w:rPr>
              <w:t>“I Can” Statements</w:t>
            </w:r>
          </w:p>
          <w:p w:rsidR="00290BCC" w:rsidRDefault="001F48DC" w:rsidP="00332AF8">
            <w:pPr>
              <w:rPr>
                <w:b/>
              </w:rPr>
            </w:pPr>
            <w:r>
              <w:rPr>
                <w:b/>
              </w:rPr>
              <w:t>I can identify features of the city (suburb).</w:t>
            </w:r>
          </w:p>
          <w:p w:rsidR="001F48DC" w:rsidRDefault="001F48DC" w:rsidP="00332AF8">
            <w:pPr>
              <w:rPr>
                <w:b/>
              </w:rPr>
            </w:pPr>
            <w:r>
              <w:rPr>
                <w:b/>
              </w:rPr>
              <w:t>I can identify features of the farm.</w:t>
            </w:r>
          </w:p>
          <w:p w:rsidR="001F48DC" w:rsidRPr="00F8060C" w:rsidRDefault="001F48DC" w:rsidP="00332AF8">
            <w:pPr>
              <w:rPr>
                <w:b/>
              </w:rPr>
            </w:pPr>
            <w:r>
              <w:rPr>
                <w:b/>
              </w:rPr>
              <w:t xml:space="preserve">I can compare and contrast cities and farms. </w:t>
            </w:r>
          </w:p>
          <w:p w:rsidR="00290BCC" w:rsidRPr="00F8060C" w:rsidRDefault="00290BCC" w:rsidP="00332AF8">
            <w:pPr>
              <w:rPr>
                <w:b/>
              </w:rPr>
            </w:pPr>
          </w:p>
        </w:tc>
      </w:tr>
      <w:tr w:rsidR="00290BCC" w:rsidRPr="00F8060C" w:rsidTr="006A5F92">
        <w:trPr>
          <w:trHeight w:val="1072"/>
        </w:trPr>
        <w:tc>
          <w:tcPr>
            <w:tcW w:w="2746" w:type="dxa"/>
            <w:vMerge/>
            <w:shd w:val="clear" w:color="auto" w:fill="FDE9D9" w:themeFill="accent6" w:themeFillTint="33"/>
            <w:vAlign w:val="center"/>
          </w:tcPr>
          <w:p w:rsidR="00290BCC" w:rsidRDefault="00290BCC" w:rsidP="00332AF8">
            <w:pPr>
              <w:jc w:val="center"/>
              <w:rPr>
                <w:b/>
              </w:rPr>
            </w:pPr>
          </w:p>
        </w:tc>
        <w:tc>
          <w:tcPr>
            <w:tcW w:w="5820" w:type="dxa"/>
            <w:vMerge/>
            <w:shd w:val="clear" w:color="auto" w:fill="FDE9D9" w:themeFill="accent6" w:themeFillTint="33"/>
            <w:vAlign w:val="center"/>
          </w:tcPr>
          <w:p w:rsidR="00290BCC" w:rsidRDefault="00290BCC" w:rsidP="00332AF8">
            <w:pPr>
              <w:jc w:val="center"/>
            </w:pPr>
          </w:p>
        </w:tc>
        <w:tc>
          <w:tcPr>
            <w:tcW w:w="3720" w:type="dxa"/>
            <w:vMerge/>
            <w:shd w:val="clear" w:color="auto" w:fill="FDE9D9" w:themeFill="accent6" w:themeFillTint="33"/>
            <w:vAlign w:val="center"/>
          </w:tcPr>
          <w:p w:rsidR="00290BCC" w:rsidRDefault="00290BCC" w:rsidP="00332AF8">
            <w:pPr>
              <w:jc w:val="center"/>
            </w:pPr>
          </w:p>
        </w:tc>
        <w:tc>
          <w:tcPr>
            <w:tcW w:w="2330" w:type="dxa"/>
            <w:shd w:val="clear" w:color="auto" w:fill="FDE9D9" w:themeFill="accent6" w:themeFillTint="33"/>
            <w:vAlign w:val="center"/>
          </w:tcPr>
          <w:p w:rsidR="00290BCC" w:rsidRPr="00F8060C" w:rsidRDefault="00290BCC" w:rsidP="00332AF8">
            <w:pPr>
              <w:rPr>
                <w:b/>
              </w:rPr>
            </w:pPr>
            <w:r w:rsidRPr="00F8060C">
              <w:rPr>
                <w:b/>
              </w:rPr>
              <w:t>Essential Questions</w:t>
            </w:r>
          </w:p>
          <w:p w:rsidR="00290BCC" w:rsidRPr="00F8060C" w:rsidRDefault="00290BCC" w:rsidP="00332AF8">
            <w:pPr>
              <w:rPr>
                <w:b/>
              </w:rPr>
            </w:pPr>
          </w:p>
          <w:p w:rsidR="00290BCC" w:rsidRDefault="008F0BD0" w:rsidP="00332AF8">
            <w:pPr>
              <w:rPr>
                <w:b/>
              </w:rPr>
            </w:pPr>
            <w:r>
              <w:rPr>
                <w:b/>
              </w:rPr>
              <w:t>What is a city?</w:t>
            </w:r>
          </w:p>
          <w:p w:rsidR="008F0BD0" w:rsidRDefault="008F0BD0" w:rsidP="00332AF8">
            <w:pPr>
              <w:rPr>
                <w:b/>
              </w:rPr>
            </w:pPr>
            <w:r>
              <w:rPr>
                <w:b/>
              </w:rPr>
              <w:t>What is a farm/country?</w:t>
            </w:r>
          </w:p>
          <w:p w:rsidR="008F0BD0" w:rsidRPr="00F8060C" w:rsidRDefault="008F0BD0" w:rsidP="00332AF8">
            <w:pPr>
              <w:rPr>
                <w:b/>
              </w:rPr>
            </w:pPr>
            <w:r>
              <w:rPr>
                <w:b/>
              </w:rPr>
              <w:t>What is different and similar between cities and farms?</w:t>
            </w:r>
          </w:p>
        </w:tc>
      </w:tr>
      <w:tr w:rsidR="00290BCC" w:rsidRPr="00E11067" w:rsidTr="006A5F92">
        <w:tc>
          <w:tcPr>
            <w:tcW w:w="2746" w:type="dxa"/>
            <w:shd w:val="clear" w:color="auto" w:fill="FDE9D9" w:themeFill="accent6" w:themeFillTint="33"/>
            <w:vAlign w:val="center"/>
          </w:tcPr>
          <w:p w:rsidR="00290BCC" w:rsidRDefault="00290BCC" w:rsidP="00332AF8">
            <w:pPr>
              <w:jc w:val="center"/>
              <w:rPr>
                <w:b/>
              </w:rPr>
            </w:pPr>
            <w:r>
              <w:rPr>
                <w:b/>
              </w:rPr>
              <w:t>Vocabulary</w:t>
            </w:r>
          </w:p>
        </w:tc>
        <w:tc>
          <w:tcPr>
            <w:tcW w:w="5820" w:type="dxa"/>
            <w:shd w:val="clear" w:color="auto" w:fill="FDE9D9" w:themeFill="accent6" w:themeFillTint="33"/>
            <w:vAlign w:val="center"/>
          </w:tcPr>
          <w:p w:rsidR="00290BCC" w:rsidRPr="00882DDC" w:rsidRDefault="00290BCC" w:rsidP="00332AF8">
            <w:pPr>
              <w:jc w:val="center"/>
              <w:rPr>
                <w:b/>
              </w:rPr>
            </w:pPr>
            <w:r>
              <w:rPr>
                <w:b/>
              </w:rPr>
              <w:t>Tier Two Words (from Read-</w:t>
            </w:r>
            <w:proofErr w:type="spellStart"/>
            <w:r w:rsidRPr="00882DDC">
              <w:rPr>
                <w:b/>
              </w:rPr>
              <w:t>Alouds</w:t>
            </w:r>
            <w:proofErr w:type="spellEnd"/>
            <w:r w:rsidRPr="00882DDC">
              <w:rPr>
                <w:b/>
              </w:rPr>
              <w:t>)</w:t>
            </w:r>
          </w:p>
          <w:p w:rsidR="00290BCC" w:rsidRDefault="00290BCC" w:rsidP="00332AF8">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332AF8">
            <w:pPr>
              <w:jc w:val="center"/>
            </w:pPr>
          </w:p>
        </w:tc>
        <w:tc>
          <w:tcPr>
            <w:tcW w:w="6050" w:type="dxa"/>
            <w:gridSpan w:val="2"/>
            <w:shd w:val="clear" w:color="auto" w:fill="FDE9D9" w:themeFill="accent6" w:themeFillTint="33"/>
            <w:vAlign w:val="center"/>
          </w:tcPr>
          <w:p w:rsidR="00290BCC" w:rsidRDefault="00290BCC" w:rsidP="00332AF8">
            <w:pPr>
              <w:jc w:val="center"/>
              <w:rPr>
                <w:b/>
              </w:rPr>
            </w:pPr>
            <w:r w:rsidRPr="00882DDC">
              <w:rPr>
                <w:b/>
              </w:rPr>
              <w:t xml:space="preserve">Tier Three </w:t>
            </w:r>
            <w:r>
              <w:rPr>
                <w:b/>
              </w:rPr>
              <w:t xml:space="preserve">ELA </w:t>
            </w:r>
            <w:r w:rsidRPr="00882DDC">
              <w:rPr>
                <w:b/>
              </w:rPr>
              <w:t>Words</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antonyms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compare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contrast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different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multiple texts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opposites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settings </w:t>
            </w:r>
          </w:p>
          <w:p w:rsidR="00290BCC" w:rsidRPr="00E11067" w:rsidRDefault="006F2CC3" w:rsidP="00525DD1">
            <w:pPr>
              <w:numPr>
                <w:ilvl w:val="2"/>
                <w:numId w:val="14"/>
              </w:numPr>
              <w:spacing w:after="45" w:line="255" w:lineRule="atLeast"/>
              <w:ind w:left="3375"/>
              <w:textAlignment w:val="top"/>
            </w:pPr>
            <w:r w:rsidRPr="006F2CC3">
              <w:rPr>
                <w:rFonts w:ascii="Verdana" w:eastAsia="Times New Roman" w:hAnsi="Verdana" w:cs="Times New Roman"/>
                <w:b/>
                <w:color w:val="595959"/>
                <w:sz w:val="17"/>
                <w:szCs w:val="17"/>
              </w:rPr>
              <w:t>similar</w:t>
            </w:r>
          </w:p>
        </w:tc>
      </w:tr>
    </w:tbl>
    <w:p w:rsidR="001827E8" w:rsidRDefault="001827E8"/>
    <w:tbl>
      <w:tblPr>
        <w:tblStyle w:val="TableGrid"/>
        <w:tblpPr w:leftFromText="180" w:rightFromText="180" w:vertAnchor="text" w:tblpY="1"/>
        <w:tblOverlap w:val="never"/>
        <w:tblW w:w="0" w:type="auto"/>
        <w:shd w:val="clear" w:color="auto" w:fill="FFFF99"/>
        <w:tblLook w:val="04A0" w:firstRow="1" w:lastRow="0" w:firstColumn="1" w:lastColumn="0" w:noHBand="0" w:noVBand="1"/>
      </w:tblPr>
      <w:tblGrid>
        <w:gridCol w:w="2683"/>
        <w:gridCol w:w="5595"/>
        <w:gridCol w:w="3720"/>
        <w:gridCol w:w="2618"/>
      </w:tblGrid>
      <w:tr w:rsidR="001827E8" w:rsidRPr="00BA49EC" w:rsidTr="001827E8">
        <w:tc>
          <w:tcPr>
            <w:tcW w:w="14616" w:type="dxa"/>
            <w:gridSpan w:val="4"/>
            <w:shd w:val="clear" w:color="auto" w:fill="FFFF99"/>
            <w:vAlign w:val="center"/>
          </w:tcPr>
          <w:p w:rsidR="001827E8" w:rsidRPr="00BA49EC" w:rsidRDefault="001827E8" w:rsidP="00B5161D">
            <w:pPr>
              <w:jc w:val="center"/>
              <w:rPr>
                <w:b/>
                <w:sz w:val="32"/>
                <w:szCs w:val="32"/>
              </w:rPr>
            </w:pPr>
            <w:r>
              <w:rPr>
                <w:b/>
                <w:sz w:val="32"/>
                <w:szCs w:val="32"/>
              </w:rPr>
              <w:t>WEEK 5</w:t>
            </w:r>
          </w:p>
        </w:tc>
      </w:tr>
      <w:tr w:rsidR="001827E8" w:rsidRPr="00882DDC" w:rsidTr="00525DD1">
        <w:trPr>
          <w:trHeight w:val="1583"/>
        </w:trPr>
        <w:tc>
          <w:tcPr>
            <w:tcW w:w="2683" w:type="dxa"/>
            <w:vMerge w:val="restart"/>
            <w:shd w:val="clear" w:color="auto" w:fill="FFFF99"/>
            <w:vAlign w:val="center"/>
          </w:tcPr>
          <w:p w:rsidR="001827E8" w:rsidRDefault="001827E8" w:rsidP="00B5161D">
            <w:pPr>
              <w:jc w:val="center"/>
              <w:rPr>
                <w:b/>
              </w:rPr>
            </w:pPr>
            <w:r>
              <w:rPr>
                <w:b/>
              </w:rPr>
              <w:t>Reading/</w:t>
            </w:r>
          </w:p>
          <w:p w:rsidR="001827E8" w:rsidRPr="00753650" w:rsidRDefault="001827E8" w:rsidP="00B5161D">
            <w:pPr>
              <w:jc w:val="center"/>
              <w:rPr>
                <w:b/>
              </w:rPr>
            </w:pPr>
            <w:r>
              <w:rPr>
                <w:b/>
              </w:rPr>
              <w:t>Whole Group Shared Reading</w:t>
            </w:r>
          </w:p>
        </w:tc>
        <w:tc>
          <w:tcPr>
            <w:tcW w:w="5595" w:type="dxa"/>
            <w:vMerge w:val="restart"/>
            <w:shd w:val="clear" w:color="auto" w:fill="FFFF99"/>
            <w:vAlign w:val="center"/>
          </w:tcPr>
          <w:p w:rsidR="001827E8" w:rsidRPr="003114BC" w:rsidRDefault="003114BC" w:rsidP="00B5161D">
            <w:pPr>
              <w:rPr>
                <w:b/>
              </w:rPr>
            </w:pPr>
            <w:r>
              <w:rPr>
                <w:b/>
              </w:rPr>
              <w:t>C</w:t>
            </w:r>
            <w:r w:rsidR="001827E8" w:rsidRPr="003114BC">
              <w:rPr>
                <w:b/>
              </w:rPr>
              <w:t>omprehension Tool Kit Lessons</w:t>
            </w:r>
          </w:p>
          <w:p w:rsidR="001827E8" w:rsidRPr="003114BC" w:rsidRDefault="001827E8" w:rsidP="00B5161D">
            <w:pPr>
              <w:rPr>
                <w:b/>
              </w:rPr>
            </w:pPr>
            <w:r w:rsidRPr="003114BC">
              <w:rPr>
                <w:b/>
              </w:rPr>
              <w:t xml:space="preserve">**New Book** </w:t>
            </w:r>
          </w:p>
          <w:p w:rsidR="001827E8" w:rsidRPr="003114BC" w:rsidRDefault="001827E8" w:rsidP="00B5161D">
            <w:pPr>
              <w:rPr>
                <w:b/>
              </w:rPr>
            </w:pPr>
            <w:r w:rsidRPr="003114BC">
              <w:rPr>
                <w:b/>
              </w:rPr>
              <w:t>Summarize &amp; Synthesize</w:t>
            </w:r>
          </w:p>
          <w:p w:rsidR="001827E8" w:rsidRPr="003114BC" w:rsidRDefault="00B52936" w:rsidP="00B5161D">
            <w:pPr>
              <w:rPr>
                <w:b/>
              </w:rPr>
            </w:pPr>
            <w:r w:rsidRPr="003114BC">
              <w:rPr>
                <w:b/>
              </w:rPr>
              <w:t>Lesson 20: Read to Get the Big Ideas</w:t>
            </w:r>
          </w:p>
          <w:p w:rsidR="001827E8" w:rsidRPr="003114BC" w:rsidRDefault="001827E8" w:rsidP="00B5161D">
            <w:pPr>
              <w:rPr>
                <w:b/>
              </w:rPr>
            </w:pPr>
          </w:p>
          <w:p w:rsidR="001827E8" w:rsidRPr="003114BC" w:rsidRDefault="00B52936" w:rsidP="00B5161D">
            <w:pPr>
              <w:rPr>
                <w:b/>
              </w:rPr>
            </w:pPr>
            <w:r w:rsidRPr="003114BC">
              <w:rPr>
                <w:b/>
              </w:rPr>
              <w:t>*Any text</w:t>
            </w: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p w:rsidR="001827E8" w:rsidRPr="003114BC" w:rsidRDefault="001827E8" w:rsidP="00B5161D">
            <w:pPr>
              <w:rPr>
                <w:b/>
              </w:rPr>
            </w:pPr>
          </w:p>
        </w:tc>
        <w:tc>
          <w:tcPr>
            <w:tcW w:w="3720" w:type="dxa"/>
            <w:vMerge w:val="restart"/>
            <w:shd w:val="clear" w:color="auto" w:fill="FFFF99"/>
            <w:vAlign w:val="center"/>
          </w:tcPr>
          <w:p w:rsidR="001827E8" w:rsidRDefault="001827E8" w:rsidP="00B5161D">
            <w:pPr>
              <w:rPr>
                <w:b/>
              </w:rPr>
            </w:pPr>
          </w:p>
          <w:p w:rsidR="001827E8" w:rsidRDefault="001827E8" w:rsidP="00B5161D">
            <w:pPr>
              <w:rPr>
                <w:b/>
              </w:rPr>
            </w:pPr>
            <w:r>
              <w:rPr>
                <w:b/>
              </w:rPr>
              <w:t>Standards</w:t>
            </w:r>
          </w:p>
          <w:p w:rsidR="00B467BB" w:rsidRDefault="00B467BB" w:rsidP="00B5161D">
            <w:pPr>
              <w:rPr>
                <w:b/>
              </w:rPr>
            </w:pPr>
            <w:r>
              <w:rPr>
                <w:b/>
              </w:rPr>
              <w:t>RL.K.10</w:t>
            </w:r>
          </w:p>
          <w:p w:rsidR="00B467BB" w:rsidRDefault="00B467BB" w:rsidP="00B5161D">
            <w:pPr>
              <w:rPr>
                <w:b/>
              </w:rPr>
            </w:pPr>
            <w:r>
              <w:rPr>
                <w:b/>
              </w:rPr>
              <w:t>Actively engage in group reading activities with purpose and understanding.</w:t>
            </w:r>
          </w:p>
          <w:p w:rsidR="001827E8" w:rsidRDefault="00B52936" w:rsidP="00B5161D">
            <w:pPr>
              <w:rPr>
                <w:b/>
              </w:rPr>
            </w:pPr>
            <w:r>
              <w:rPr>
                <w:b/>
              </w:rPr>
              <w:t>K.G.1.1</w:t>
            </w:r>
          </w:p>
          <w:p w:rsidR="00B52936" w:rsidRDefault="00B52936" w:rsidP="00B5161D">
            <w:pPr>
              <w:rPr>
                <w:b/>
              </w:rPr>
            </w:pPr>
            <w:r>
              <w:rPr>
                <w:b/>
              </w:rPr>
              <w:t>Use maps to locate places in the classroom, school and home.</w:t>
            </w:r>
          </w:p>
          <w:p w:rsidR="00B467BB" w:rsidRDefault="00B467BB" w:rsidP="00B5161D">
            <w:pPr>
              <w:rPr>
                <w:b/>
              </w:rPr>
            </w:pPr>
            <w:r>
              <w:rPr>
                <w:b/>
              </w:rPr>
              <w:t xml:space="preserve">K.E.1.1 </w:t>
            </w:r>
          </w:p>
          <w:p w:rsidR="00B467BB" w:rsidRDefault="00B467BB" w:rsidP="00B5161D">
            <w:pPr>
              <w:rPr>
                <w:b/>
              </w:rPr>
            </w:pPr>
            <w:r>
              <w:rPr>
                <w:b/>
              </w:rPr>
              <w:t>Infer that change is something that happens to many things in the environment based on observations made using one or more of their senses.</w:t>
            </w:r>
          </w:p>
          <w:p w:rsidR="00B52936" w:rsidRDefault="00B52936" w:rsidP="00B5161D">
            <w:pPr>
              <w:rPr>
                <w:b/>
              </w:rPr>
            </w:pPr>
          </w:p>
          <w:p w:rsidR="00B52936" w:rsidRDefault="00B52936" w:rsidP="00B5161D">
            <w:pPr>
              <w:rPr>
                <w:b/>
              </w:rPr>
            </w:pPr>
          </w:p>
          <w:p w:rsidR="001827E8" w:rsidRDefault="001827E8" w:rsidP="00B5161D">
            <w:pPr>
              <w:rPr>
                <w:b/>
              </w:rPr>
            </w:pPr>
          </w:p>
          <w:p w:rsidR="001827E8" w:rsidRDefault="001827E8" w:rsidP="00B5161D">
            <w:pPr>
              <w:rPr>
                <w:b/>
              </w:rPr>
            </w:pPr>
          </w:p>
          <w:p w:rsidR="001827E8" w:rsidRPr="00882DDC" w:rsidRDefault="001827E8" w:rsidP="00525DD1">
            <w:pPr>
              <w:rPr>
                <w:b/>
              </w:rPr>
            </w:pPr>
          </w:p>
          <w:p w:rsidR="001827E8" w:rsidRPr="00882DDC" w:rsidRDefault="001827E8" w:rsidP="00B5161D">
            <w:pPr>
              <w:jc w:val="center"/>
              <w:rPr>
                <w:b/>
              </w:rPr>
            </w:pPr>
          </w:p>
        </w:tc>
        <w:tc>
          <w:tcPr>
            <w:tcW w:w="2618" w:type="dxa"/>
            <w:shd w:val="clear" w:color="auto" w:fill="FFFF99"/>
            <w:vAlign w:val="center"/>
          </w:tcPr>
          <w:p w:rsidR="001827E8" w:rsidRDefault="001827E8" w:rsidP="00B5161D">
            <w:pPr>
              <w:jc w:val="center"/>
              <w:rPr>
                <w:b/>
              </w:rPr>
            </w:pPr>
            <w:r>
              <w:rPr>
                <w:b/>
              </w:rPr>
              <w:t>“I Can” Statements</w:t>
            </w:r>
          </w:p>
          <w:p w:rsidR="001827E8" w:rsidRDefault="001827E8" w:rsidP="00B5161D">
            <w:pPr>
              <w:jc w:val="center"/>
              <w:rPr>
                <w:b/>
              </w:rPr>
            </w:pPr>
          </w:p>
          <w:p w:rsidR="001827E8" w:rsidRDefault="003B11CF" w:rsidP="00B5161D">
            <w:pPr>
              <w:jc w:val="center"/>
              <w:rPr>
                <w:b/>
              </w:rPr>
            </w:pPr>
            <w:r>
              <w:rPr>
                <w:b/>
              </w:rPr>
              <w:t xml:space="preserve">I can infer, </w:t>
            </w:r>
            <w:r w:rsidR="002F61B9">
              <w:rPr>
                <w:b/>
              </w:rPr>
              <w:t>visualize, and connect to get the big idea in a text.</w:t>
            </w:r>
          </w:p>
          <w:p w:rsidR="002F61B9" w:rsidRDefault="002F61B9" w:rsidP="00B5161D">
            <w:pPr>
              <w:jc w:val="center"/>
              <w:rPr>
                <w:b/>
              </w:rPr>
            </w:pPr>
          </w:p>
          <w:p w:rsidR="002F61B9" w:rsidRDefault="002F61B9" w:rsidP="00B5161D">
            <w:pPr>
              <w:jc w:val="center"/>
              <w:rPr>
                <w:b/>
              </w:rPr>
            </w:pPr>
            <w:r>
              <w:rPr>
                <w:b/>
              </w:rPr>
              <w:t>I can infer changes that happen in the environment using my senses.</w:t>
            </w:r>
          </w:p>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p w:rsidR="001827E8" w:rsidRPr="00882DDC" w:rsidRDefault="001827E8" w:rsidP="00B5161D">
            <w:pPr>
              <w:rPr>
                <w:b/>
              </w:rPr>
            </w:pPr>
          </w:p>
        </w:tc>
      </w:tr>
      <w:tr w:rsidR="001827E8" w:rsidTr="00525DD1">
        <w:trPr>
          <w:trHeight w:val="1747"/>
        </w:trPr>
        <w:tc>
          <w:tcPr>
            <w:tcW w:w="2683" w:type="dxa"/>
            <w:vMerge/>
            <w:shd w:val="clear" w:color="auto" w:fill="FFFF99"/>
            <w:vAlign w:val="center"/>
          </w:tcPr>
          <w:p w:rsidR="001827E8" w:rsidRDefault="001827E8" w:rsidP="00B5161D">
            <w:pPr>
              <w:jc w:val="center"/>
              <w:rPr>
                <w:b/>
              </w:rPr>
            </w:pPr>
          </w:p>
        </w:tc>
        <w:tc>
          <w:tcPr>
            <w:tcW w:w="5595" w:type="dxa"/>
            <w:vMerge/>
            <w:shd w:val="clear" w:color="auto" w:fill="FFFF99"/>
            <w:vAlign w:val="center"/>
          </w:tcPr>
          <w:p w:rsidR="001827E8" w:rsidRPr="00882DDC" w:rsidRDefault="001827E8" w:rsidP="00B5161D">
            <w:pPr>
              <w:rPr>
                <w:b/>
              </w:rPr>
            </w:pPr>
          </w:p>
        </w:tc>
        <w:tc>
          <w:tcPr>
            <w:tcW w:w="3720" w:type="dxa"/>
            <w:vMerge/>
            <w:shd w:val="clear" w:color="auto" w:fill="FFFF99"/>
            <w:vAlign w:val="center"/>
          </w:tcPr>
          <w:p w:rsidR="001827E8" w:rsidRDefault="001827E8" w:rsidP="00B5161D">
            <w:pPr>
              <w:rPr>
                <w:b/>
              </w:rPr>
            </w:pPr>
          </w:p>
        </w:tc>
        <w:tc>
          <w:tcPr>
            <w:tcW w:w="2618" w:type="dxa"/>
            <w:shd w:val="clear" w:color="auto" w:fill="FFFF99"/>
            <w:vAlign w:val="center"/>
          </w:tcPr>
          <w:p w:rsidR="001827E8" w:rsidRDefault="001827E8" w:rsidP="00B5161D">
            <w:pPr>
              <w:jc w:val="center"/>
              <w:rPr>
                <w:b/>
              </w:rPr>
            </w:pPr>
            <w:r>
              <w:rPr>
                <w:b/>
              </w:rPr>
              <w:t>Essential Questions</w:t>
            </w:r>
          </w:p>
          <w:p w:rsidR="001827E8" w:rsidRDefault="001827E8" w:rsidP="00B5161D">
            <w:pPr>
              <w:jc w:val="center"/>
              <w:rPr>
                <w:b/>
              </w:rPr>
            </w:pPr>
          </w:p>
          <w:p w:rsidR="001827E8" w:rsidRDefault="002F61B9" w:rsidP="00B5161D">
            <w:pPr>
              <w:jc w:val="center"/>
              <w:rPr>
                <w:b/>
              </w:rPr>
            </w:pPr>
            <w:r>
              <w:rPr>
                <w:b/>
              </w:rPr>
              <w:t>What is the big idea?</w:t>
            </w:r>
          </w:p>
          <w:p w:rsidR="002F61B9" w:rsidRDefault="002F61B9" w:rsidP="00B5161D">
            <w:pPr>
              <w:jc w:val="center"/>
              <w:rPr>
                <w:b/>
              </w:rPr>
            </w:pPr>
            <w:r>
              <w:rPr>
                <w:b/>
              </w:rPr>
              <w:t>What does it mean to infer?</w:t>
            </w:r>
          </w:p>
          <w:p w:rsidR="002F61B9" w:rsidRDefault="002F61B9" w:rsidP="00B5161D">
            <w:pPr>
              <w:jc w:val="center"/>
              <w:rPr>
                <w:b/>
              </w:rPr>
            </w:pPr>
            <w:r>
              <w:rPr>
                <w:b/>
              </w:rPr>
              <w:t>What changes can we make in the environment based on our senses?</w:t>
            </w:r>
          </w:p>
          <w:p w:rsidR="001827E8" w:rsidRDefault="001827E8" w:rsidP="00525DD1">
            <w:pPr>
              <w:rPr>
                <w:b/>
              </w:rPr>
            </w:pPr>
          </w:p>
        </w:tc>
      </w:tr>
      <w:tr w:rsidR="001827E8" w:rsidRPr="00882DDC" w:rsidTr="00525DD1">
        <w:trPr>
          <w:trHeight w:val="1748"/>
        </w:trPr>
        <w:tc>
          <w:tcPr>
            <w:tcW w:w="2683" w:type="dxa"/>
            <w:vMerge/>
            <w:shd w:val="clear" w:color="auto" w:fill="FFFF99"/>
            <w:vAlign w:val="center"/>
          </w:tcPr>
          <w:p w:rsidR="001827E8" w:rsidRDefault="001827E8" w:rsidP="00B5161D">
            <w:pPr>
              <w:jc w:val="center"/>
              <w:rPr>
                <w:b/>
              </w:rPr>
            </w:pPr>
          </w:p>
        </w:tc>
        <w:tc>
          <w:tcPr>
            <w:tcW w:w="5595" w:type="dxa"/>
            <w:vMerge w:val="restart"/>
            <w:shd w:val="clear" w:color="auto" w:fill="FFFF99"/>
            <w:vAlign w:val="center"/>
          </w:tcPr>
          <w:p w:rsidR="001827E8" w:rsidRDefault="001827E8" w:rsidP="00B5161D">
            <w:pPr>
              <w:rPr>
                <w:b/>
              </w:rPr>
            </w:pPr>
            <w:r w:rsidRPr="00882DDC">
              <w:rPr>
                <w:b/>
              </w:rPr>
              <w:t>Jan Richardson Strategies</w:t>
            </w:r>
          </w:p>
          <w:p w:rsidR="001827E8" w:rsidRDefault="001827E8" w:rsidP="00B5161D">
            <w:pPr>
              <w:rPr>
                <w:b/>
              </w:rPr>
            </w:pPr>
          </w:p>
          <w:p w:rsidR="001827E8" w:rsidRDefault="001827E8" w:rsidP="00B5161D">
            <w:pPr>
              <w:rPr>
                <w:b/>
              </w:rPr>
            </w:pPr>
            <w:r>
              <w:rPr>
                <w:b/>
              </w:rPr>
              <w:t>Fact vs. Opinion</w:t>
            </w:r>
          </w:p>
          <w:p w:rsidR="001827E8" w:rsidRDefault="001827E8" w:rsidP="00B5161D">
            <w:pPr>
              <w:rPr>
                <w:b/>
              </w:rPr>
            </w:pPr>
            <w:r>
              <w:rPr>
                <w:b/>
              </w:rPr>
              <w:t>Making Connections: text-to-self and the world</w:t>
            </w: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tc>
        <w:tc>
          <w:tcPr>
            <w:tcW w:w="3720" w:type="dxa"/>
            <w:vMerge w:val="restart"/>
            <w:shd w:val="clear" w:color="auto" w:fill="FFFF99"/>
            <w:vAlign w:val="center"/>
          </w:tcPr>
          <w:p w:rsidR="001827E8" w:rsidRDefault="001827E8" w:rsidP="00B5161D">
            <w:pPr>
              <w:rPr>
                <w:b/>
              </w:rPr>
            </w:pPr>
            <w:r>
              <w:rPr>
                <w:b/>
              </w:rPr>
              <w:lastRenderedPageBreak/>
              <w:t>Standards</w:t>
            </w:r>
          </w:p>
          <w:p w:rsidR="001827E8" w:rsidRDefault="001827E8" w:rsidP="00B5161D">
            <w:pPr>
              <w:rPr>
                <w:b/>
              </w:rPr>
            </w:pPr>
          </w:p>
          <w:p w:rsidR="00B42280" w:rsidRDefault="00B42280" w:rsidP="00B42280">
            <w:pPr>
              <w:rPr>
                <w:b/>
              </w:rPr>
            </w:pPr>
            <w:r>
              <w:rPr>
                <w:b/>
              </w:rPr>
              <w:t>R.I.K.10: Actively engage in group reading activities with purpose and understanding.</w:t>
            </w: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tc>
        <w:tc>
          <w:tcPr>
            <w:tcW w:w="2618" w:type="dxa"/>
            <w:shd w:val="clear" w:color="auto" w:fill="FFFF99"/>
            <w:vAlign w:val="center"/>
          </w:tcPr>
          <w:p w:rsidR="001827E8" w:rsidRDefault="001827E8" w:rsidP="00B5161D">
            <w:pPr>
              <w:rPr>
                <w:b/>
              </w:rPr>
            </w:pPr>
            <w:r>
              <w:rPr>
                <w:b/>
              </w:rPr>
              <w:lastRenderedPageBreak/>
              <w:t>“I Can” Statements</w:t>
            </w:r>
          </w:p>
          <w:p w:rsidR="00E14AA4" w:rsidRDefault="00E14AA4" w:rsidP="00E14AA4">
            <w:pPr>
              <w:rPr>
                <w:b/>
              </w:rPr>
            </w:pPr>
            <w:r>
              <w:rPr>
                <w:b/>
              </w:rPr>
              <w:t xml:space="preserve">I can determine what </w:t>
            </w:r>
            <w:proofErr w:type="gramStart"/>
            <w:r>
              <w:rPr>
                <w:b/>
              </w:rPr>
              <w:t>is fact</w:t>
            </w:r>
            <w:proofErr w:type="gramEnd"/>
            <w:r>
              <w:rPr>
                <w:b/>
              </w:rPr>
              <w:t xml:space="preserve"> and what is opinion.</w:t>
            </w:r>
          </w:p>
          <w:p w:rsidR="00E14AA4" w:rsidRDefault="00E14AA4" w:rsidP="00E14AA4">
            <w:pPr>
              <w:rPr>
                <w:b/>
              </w:rPr>
            </w:pPr>
            <w:r>
              <w:rPr>
                <w:b/>
              </w:rPr>
              <w:t>I can make text to self connections and world connections.</w:t>
            </w:r>
          </w:p>
          <w:p w:rsidR="001827E8" w:rsidRDefault="001827E8" w:rsidP="00B5161D">
            <w:pPr>
              <w:rPr>
                <w:b/>
              </w:rPr>
            </w:pPr>
          </w:p>
          <w:p w:rsidR="001827E8" w:rsidRPr="00882DDC" w:rsidRDefault="001827E8" w:rsidP="00B5161D">
            <w:pPr>
              <w:rPr>
                <w:b/>
              </w:rPr>
            </w:pPr>
          </w:p>
          <w:p w:rsidR="001827E8" w:rsidRPr="00882DDC" w:rsidRDefault="001827E8" w:rsidP="00B5161D">
            <w:pPr>
              <w:rPr>
                <w:b/>
              </w:rPr>
            </w:pPr>
          </w:p>
        </w:tc>
      </w:tr>
      <w:tr w:rsidR="001827E8" w:rsidTr="00525DD1">
        <w:trPr>
          <w:trHeight w:val="1747"/>
        </w:trPr>
        <w:tc>
          <w:tcPr>
            <w:tcW w:w="2683" w:type="dxa"/>
            <w:vMerge/>
            <w:shd w:val="clear" w:color="auto" w:fill="FFFF99"/>
            <w:vAlign w:val="center"/>
          </w:tcPr>
          <w:p w:rsidR="001827E8" w:rsidRDefault="001827E8" w:rsidP="00B5161D">
            <w:pPr>
              <w:jc w:val="center"/>
              <w:rPr>
                <w:b/>
              </w:rPr>
            </w:pPr>
          </w:p>
        </w:tc>
        <w:tc>
          <w:tcPr>
            <w:tcW w:w="5595" w:type="dxa"/>
            <w:vMerge/>
            <w:shd w:val="clear" w:color="auto" w:fill="FFFF99"/>
            <w:vAlign w:val="center"/>
          </w:tcPr>
          <w:p w:rsidR="001827E8" w:rsidRPr="00882DDC" w:rsidRDefault="001827E8" w:rsidP="00B5161D">
            <w:pPr>
              <w:rPr>
                <w:b/>
              </w:rPr>
            </w:pPr>
          </w:p>
        </w:tc>
        <w:tc>
          <w:tcPr>
            <w:tcW w:w="3720" w:type="dxa"/>
            <w:vMerge/>
            <w:shd w:val="clear" w:color="auto" w:fill="FFFF99"/>
            <w:vAlign w:val="center"/>
          </w:tcPr>
          <w:p w:rsidR="001827E8" w:rsidRDefault="001827E8" w:rsidP="00B5161D">
            <w:pPr>
              <w:rPr>
                <w:b/>
              </w:rPr>
            </w:pPr>
          </w:p>
        </w:tc>
        <w:tc>
          <w:tcPr>
            <w:tcW w:w="2618" w:type="dxa"/>
            <w:shd w:val="clear" w:color="auto" w:fill="FFFF99"/>
            <w:vAlign w:val="center"/>
          </w:tcPr>
          <w:p w:rsidR="001827E8" w:rsidRDefault="001827E8" w:rsidP="00B5161D">
            <w:pPr>
              <w:rPr>
                <w:b/>
              </w:rPr>
            </w:pPr>
            <w:r>
              <w:rPr>
                <w:b/>
              </w:rPr>
              <w:t>Essential Questions</w:t>
            </w:r>
          </w:p>
          <w:p w:rsidR="001827E8" w:rsidRDefault="001827E8" w:rsidP="00B5161D">
            <w:pPr>
              <w:rPr>
                <w:b/>
              </w:rPr>
            </w:pPr>
          </w:p>
          <w:p w:rsidR="00E14AA4" w:rsidRDefault="00E14AA4" w:rsidP="00E14AA4">
            <w:pPr>
              <w:rPr>
                <w:b/>
              </w:rPr>
            </w:pPr>
            <w:r>
              <w:rPr>
                <w:b/>
              </w:rPr>
              <w:t>What is a fact?</w:t>
            </w:r>
          </w:p>
          <w:p w:rsidR="00E14AA4" w:rsidRDefault="00E14AA4" w:rsidP="00E14AA4">
            <w:pPr>
              <w:rPr>
                <w:b/>
              </w:rPr>
            </w:pPr>
            <w:r>
              <w:rPr>
                <w:b/>
              </w:rPr>
              <w:t>What is an opinion?</w:t>
            </w:r>
          </w:p>
          <w:p w:rsidR="00E14AA4" w:rsidRDefault="00E14AA4" w:rsidP="00E14AA4">
            <w:pPr>
              <w:rPr>
                <w:b/>
              </w:rPr>
            </w:pPr>
            <w:r>
              <w:rPr>
                <w:b/>
              </w:rPr>
              <w:t xml:space="preserve">What is the </w:t>
            </w:r>
            <w:proofErr w:type="spellStart"/>
            <w:r>
              <w:rPr>
                <w:b/>
              </w:rPr>
              <w:t>differenc</w:t>
            </w:r>
            <w:proofErr w:type="spellEnd"/>
            <w:r>
              <w:rPr>
                <w:b/>
              </w:rPr>
              <w:t xml:space="preserve"> e between fact and opinion?</w:t>
            </w:r>
          </w:p>
          <w:p w:rsidR="00E14AA4" w:rsidRDefault="00E14AA4" w:rsidP="00E14AA4">
            <w:pPr>
              <w:rPr>
                <w:b/>
              </w:rPr>
            </w:pPr>
          </w:p>
          <w:p w:rsidR="00E14AA4" w:rsidRDefault="00E14AA4" w:rsidP="00E14AA4">
            <w:pPr>
              <w:rPr>
                <w:b/>
              </w:rPr>
            </w:pPr>
            <w:r>
              <w:rPr>
                <w:b/>
              </w:rPr>
              <w:t>How can you make connections?</w:t>
            </w:r>
          </w:p>
          <w:p w:rsidR="00E14AA4" w:rsidRDefault="00E14AA4" w:rsidP="00E14AA4">
            <w:pPr>
              <w:rPr>
                <w:b/>
              </w:rPr>
            </w:pPr>
            <w:r>
              <w:rPr>
                <w:b/>
              </w:rPr>
              <w:t>What is a text to self and text to world connection?</w:t>
            </w: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tc>
      </w:tr>
      <w:tr w:rsidR="001827E8" w:rsidRPr="00F8060C" w:rsidTr="00525DD1">
        <w:trPr>
          <w:trHeight w:val="1883"/>
        </w:trPr>
        <w:tc>
          <w:tcPr>
            <w:tcW w:w="2683" w:type="dxa"/>
            <w:vMerge w:val="restart"/>
            <w:shd w:val="clear" w:color="auto" w:fill="FFFF99"/>
            <w:vAlign w:val="center"/>
          </w:tcPr>
          <w:p w:rsidR="001827E8" w:rsidRDefault="001827E8" w:rsidP="00B5161D">
            <w:pPr>
              <w:jc w:val="center"/>
              <w:rPr>
                <w:b/>
              </w:rPr>
            </w:pPr>
            <w:r>
              <w:rPr>
                <w:b/>
              </w:rPr>
              <w:lastRenderedPageBreak/>
              <w:t>Writer’s Workshop</w:t>
            </w:r>
          </w:p>
        </w:tc>
        <w:tc>
          <w:tcPr>
            <w:tcW w:w="5595" w:type="dxa"/>
            <w:vMerge w:val="restart"/>
            <w:shd w:val="clear" w:color="auto" w:fill="FFFF99"/>
            <w:vAlign w:val="center"/>
          </w:tcPr>
          <w:p w:rsidR="001827E8" w:rsidRDefault="001827E8" w:rsidP="00B5161D">
            <w:pPr>
              <w:jc w:val="center"/>
            </w:pPr>
          </w:p>
          <w:p w:rsidR="008C3F10" w:rsidRDefault="001827E8" w:rsidP="008C3F10">
            <w:pPr>
              <w:rPr>
                <w:b/>
              </w:rPr>
            </w:pPr>
            <w:r w:rsidRPr="00882DDC">
              <w:rPr>
                <w:b/>
              </w:rPr>
              <w:t xml:space="preserve">Resource:    </w:t>
            </w:r>
            <w:r w:rsidR="008C3F10">
              <w:rPr>
                <w:b/>
              </w:rPr>
              <w:t xml:space="preserve"> Explorations in Non-fiction</w:t>
            </w:r>
            <w:r w:rsidR="008C3F10" w:rsidRPr="00882DDC">
              <w:rPr>
                <w:b/>
              </w:rPr>
              <w:t xml:space="preserve">  </w:t>
            </w:r>
            <w:r w:rsidR="008C3F10">
              <w:rPr>
                <w:b/>
              </w:rPr>
              <w:t>Writing</w:t>
            </w:r>
          </w:p>
          <w:p w:rsidR="008C3F10" w:rsidRDefault="008C3F10" w:rsidP="008C3F10">
            <w:pPr>
              <w:rPr>
                <w:b/>
              </w:rPr>
            </w:pPr>
            <w:r>
              <w:rPr>
                <w:b/>
              </w:rPr>
              <w:t>Start in the Persuade section in the book.</w:t>
            </w:r>
          </w:p>
          <w:p w:rsidR="001827E8" w:rsidRDefault="001827E8" w:rsidP="00B5161D">
            <w:pPr>
              <w:rPr>
                <w:b/>
              </w:rPr>
            </w:pPr>
          </w:p>
          <w:p w:rsidR="001827E8" w:rsidRDefault="001827E8" w:rsidP="00B5161D">
            <w:pPr>
              <w:rPr>
                <w:b/>
              </w:rPr>
            </w:pPr>
          </w:p>
          <w:p w:rsidR="001827E8" w:rsidRDefault="001827E8" w:rsidP="00B5161D">
            <w:pPr>
              <w:rPr>
                <w:b/>
              </w:rPr>
            </w:pPr>
            <w:r>
              <w:rPr>
                <w:b/>
              </w:rPr>
              <w:t>Session 9</w:t>
            </w:r>
          </w:p>
          <w:p w:rsidR="001827E8" w:rsidRDefault="001827E8" w:rsidP="00B5161D">
            <w:pPr>
              <w:rPr>
                <w:b/>
              </w:rPr>
            </w:pPr>
            <w:r>
              <w:rPr>
                <w:b/>
              </w:rPr>
              <w:t>pg. 210</w:t>
            </w:r>
          </w:p>
          <w:p w:rsidR="001827E8" w:rsidRDefault="001827E8" w:rsidP="00B5161D">
            <w:pPr>
              <w:rPr>
                <w:b/>
              </w:rPr>
            </w:pPr>
            <w:r>
              <w:rPr>
                <w:b/>
              </w:rPr>
              <w:t>Drafting the Conclusion</w:t>
            </w:r>
          </w:p>
          <w:p w:rsidR="001827E8" w:rsidRDefault="001827E8" w:rsidP="00B5161D">
            <w:pPr>
              <w:rPr>
                <w:b/>
              </w:rPr>
            </w:pPr>
          </w:p>
          <w:p w:rsidR="001827E8" w:rsidRDefault="001827E8" w:rsidP="00B5161D">
            <w:pPr>
              <w:rPr>
                <w:b/>
              </w:rPr>
            </w:pPr>
          </w:p>
          <w:p w:rsidR="001827E8" w:rsidRDefault="001827E8" w:rsidP="00B5161D">
            <w:pPr>
              <w:rPr>
                <w:b/>
              </w:rPr>
            </w:pPr>
            <w:r>
              <w:rPr>
                <w:b/>
              </w:rPr>
              <w:t>Session 10</w:t>
            </w:r>
          </w:p>
          <w:p w:rsidR="001827E8" w:rsidRDefault="001827E8" w:rsidP="00B5161D">
            <w:pPr>
              <w:rPr>
                <w:b/>
              </w:rPr>
            </w:pPr>
            <w:r>
              <w:rPr>
                <w:b/>
              </w:rPr>
              <w:t>pg. 212</w:t>
            </w:r>
          </w:p>
          <w:p w:rsidR="001827E8" w:rsidRDefault="001827E8" w:rsidP="00B5161D">
            <w:pPr>
              <w:rPr>
                <w:b/>
              </w:rPr>
            </w:pPr>
            <w:r>
              <w:rPr>
                <w:b/>
              </w:rPr>
              <w:t>Publishing and Celebrating</w:t>
            </w:r>
          </w:p>
          <w:p w:rsidR="001827E8" w:rsidRDefault="001827E8" w:rsidP="00B5161D">
            <w:pPr>
              <w:rPr>
                <w:b/>
              </w:rPr>
            </w:pPr>
          </w:p>
          <w:p w:rsidR="001827E8" w:rsidRDefault="001827E8" w:rsidP="00B5161D">
            <w:pPr>
              <w:rPr>
                <w:b/>
              </w:rPr>
            </w:pPr>
          </w:p>
          <w:p w:rsidR="001827E8" w:rsidRDefault="001827E8" w:rsidP="00B5161D">
            <w:pPr>
              <w:rPr>
                <w:b/>
              </w:rPr>
            </w:pPr>
          </w:p>
          <w:p w:rsidR="001827E8" w:rsidRDefault="001827E8" w:rsidP="00B5161D">
            <w:pPr>
              <w:rPr>
                <w:b/>
              </w:rPr>
            </w:pPr>
          </w:p>
          <w:p w:rsidR="001827E8" w:rsidRPr="00882DDC" w:rsidRDefault="001827E8" w:rsidP="00B5161D">
            <w:pPr>
              <w:rPr>
                <w:b/>
              </w:rPr>
            </w:pPr>
          </w:p>
          <w:p w:rsidR="001827E8" w:rsidRDefault="001827E8" w:rsidP="00B5161D"/>
          <w:p w:rsidR="001827E8" w:rsidRDefault="001827E8" w:rsidP="00B5161D"/>
        </w:tc>
        <w:tc>
          <w:tcPr>
            <w:tcW w:w="3720" w:type="dxa"/>
            <w:vMerge w:val="restart"/>
            <w:shd w:val="clear" w:color="auto" w:fill="FFFF99"/>
            <w:vAlign w:val="center"/>
          </w:tcPr>
          <w:p w:rsidR="001827E8" w:rsidRPr="00F8060C" w:rsidRDefault="001827E8" w:rsidP="00B5161D">
            <w:pPr>
              <w:rPr>
                <w:b/>
              </w:rPr>
            </w:pPr>
            <w:r w:rsidRPr="00F8060C">
              <w:rPr>
                <w:b/>
              </w:rPr>
              <w:t>Standards</w:t>
            </w:r>
          </w:p>
          <w:p w:rsidR="008C3F10" w:rsidRDefault="008C3F10" w:rsidP="008C3F10">
            <w:pPr>
              <w:rPr>
                <w:b/>
              </w:rPr>
            </w:pPr>
            <w:r>
              <w:rPr>
                <w:b/>
              </w:rPr>
              <w:t>W.K.1: Use a combination of drawing, dictating, and writing to compose opinion pieces which they tell a reader the topic or name of the book they are writing about and state an opinion or preference about the topic or book (</w:t>
            </w:r>
            <w:proofErr w:type="spellStart"/>
            <w:r>
              <w:rPr>
                <w:b/>
              </w:rPr>
              <w:t>e.g</w:t>
            </w:r>
            <w:proofErr w:type="spellEnd"/>
            <w:r>
              <w:rPr>
                <w:b/>
              </w:rPr>
              <w:t>, My favorite book is…)</w:t>
            </w:r>
          </w:p>
          <w:p w:rsidR="008C3F10" w:rsidRDefault="008C3F10" w:rsidP="008C3F10">
            <w:pPr>
              <w:rPr>
                <w:b/>
              </w:rPr>
            </w:pPr>
          </w:p>
          <w:p w:rsidR="008C3F10" w:rsidRDefault="008C3F10" w:rsidP="008C3F10">
            <w:pPr>
              <w:rPr>
                <w:b/>
              </w:rPr>
            </w:pPr>
            <w:proofErr w:type="gramStart"/>
            <w:r>
              <w:rPr>
                <w:b/>
              </w:rPr>
              <w:t>W.K.6 :</w:t>
            </w:r>
            <w:proofErr w:type="gramEnd"/>
            <w:r>
              <w:rPr>
                <w:b/>
              </w:rPr>
              <w:t xml:space="preserve">  With guidance and support from adults, explore a variety of digital tools to produce and publish writing, including in collaboration with peers.</w:t>
            </w:r>
          </w:p>
          <w:p w:rsidR="008C3F10" w:rsidRDefault="008C3F10" w:rsidP="008C3F10">
            <w:pPr>
              <w:rPr>
                <w:b/>
              </w:rPr>
            </w:pPr>
          </w:p>
          <w:p w:rsidR="001827E8" w:rsidRPr="00F8060C" w:rsidRDefault="008C3F10" w:rsidP="00525DD1">
            <w:pPr>
              <w:rPr>
                <w:b/>
              </w:rPr>
            </w:pPr>
            <w:r>
              <w:rPr>
                <w:b/>
              </w:rPr>
              <w:t>W.K.8:  With guidance and support from adults, recall information from experiences or gather information from provide</w:t>
            </w:r>
            <w:r w:rsidR="00525DD1">
              <w:rPr>
                <w:b/>
              </w:rPr>
              <w:t>d sources to answer a question.</w:t>
            </w:r>
          </w:p>
        </w:tc>
        <w:tc>
          <w:tcPr>
            <w:tcW w:w="2618" w:type="dxa"/>
            <w:shd w:val="clear" w:color="auto" w:fill="FFFF99"/>
            <w:vAlign w:val="center"/>
          </w:tcPr>
          <w:p w:rsidR="001827E8" w:rsidRPr="00F8060C" w:rsidRDefault="001827E8" w:rsidP="00B5161D">
            <w:pPr>
              <w:rPr>
                <w:b/>
              </w:rPr>
            </w:pPr>
          </w:p>
          <w:p w:rsidR="001827E8" w:rsidRPr="00F8060C" w:rsidRDefault="001827E8" w:rsidP="00B5161D">
            <w:pPr>
              <w:rPr>
                <w:b/>
              </w:rPr>
            </w:pPr>
            <w:r w:rsidRPr="00F8060C">
              <w:rPr>
                <w:b/>
              </w:rPr>
              <w:t>“I Can” Statements</w:t>
            </w:r>
          </w:p>
          <w:p w:rsidR="001827E8" w:rsidRDefault="001827E8" w:rsidP="00B5161D">
            <w:pPr>
              <w:rPr>
                <w:b/>
              </w:rPr>
            </w:pPr>
          </w:p>
          <w:p w:rsidR="00E049C0" w:rsidRDefault="00E049C0" w:rsidP="00B5161D">
            <w:pPr>
              <w:rPr>
                <w:b/>
              </w:rPr>
            </w:pPr>
            <w:r>
              <w:rPr>
                <w:b/>
              </w:rPr>
              <w:t>I can leave spaces between words.</w:t>
            </w:r>
          </w:p>
          <w:p w:rsidR="00E049C0" w:rsidRDefault="00E049C0" w:rsidP="00B5161D">
            <w:pPr>
              <w:rPr>
                <w:b/>
              </w:rPr>
            </w:pPr>
          </w:p>
          <w:p w:rsidR="00E049C0" w:rsidRDefault="00E049C0" w:rsidP="00B5161D">
            <w:pPr>
              <w:rPr>
                <w:b/>
              </w:rPr>
            </w:pPr>
            <w:r>
              <w:rPr>
                <w:b/>
              </w:rPr>
              <w:t>I can publish and celebrate my opinion piece.</w:t>
            </w:r>
          </w:p>
          <w:p w:rsidR="00E049C0" w:rsidRDefault="00E049C0" w:rsidP="00B5161D">
            <w:pPr>
              <w:rPr>
                <w:b/>
              </w:rPr>
            </w:pPr>
          </w:p>
          <w:p w:rsidR="00E049C0" w:rsidRPr="00F8060C" w:rsidRDefault="00E049C0" w:rsidP="00B5161D">
            <w:pPr>
              <w:rPr>
                <w:b/>
              </w:rPr>
            </w:pPr>
            <w:r>
              <w:rPr>
                <w:b/>
              </w:rPr>
              <w:t>I can respond to questions about my writing.</w:t>
            </w:r>
          </w:p>
          <w:p w:rsidR="001827E8" w:rsidRPr="00F8060C" w:rsidRDefault="001827E8" w:rsidP="00B5161D">
            <w:pPr>
              <w:rPr>
                <w:b/>
              </w:rPr>
            </w:pPr>
          </w:p>
          <w:p w:rsidR="001827E8" w:rsidRPr="00F8060C" w:rsidRDefault="001827E8" w:rsidP="00B5161D">
            <w:pPr>
              <w:jc w:val="center"/>
              <w:rPr>
                <w:b/>
              </w:rPr>
            </w:pPr>
          </w:p>
        </w:tc>
      </w:tr>
      <w:tr w:rsidR="001827E8" w:rsidRPr="00F8060C" w:rsidTr="00525DD1">
        <w:trPr>
          <w:trHeight w:val="1882"/>
        </w:trPr>
        <w:tc>
          <w:tcPr>
            <w:tcW w:w="2683" w:type="dxa"/>
            <w:vMerge/>
            <w:shd w:val="clear" w:color="auto" w:fill="FFFF99"/>
            <w:vAlign w:val="center"/>
          </w:tcPr>
          <w:p w:rsidR="001827E8" w:rsidRDefault="001827E8" w:rsidP="00B5161D">
            <w:pPr>
              <w:jc w:val="center"/>
              <w:rPr>
                <w:b/>
              </w:rPr>
            </w:pPr>
          </w:p>
        </w:tc>
        <w:tc>
          <w:tcPr>
            <w:tcW w:w="5595" w:type="dxa"/>
            <w:vMerge/>
            <w:shd w:val="clear" w:color="auto" w:fill="FFFF99"/>
            <w:vAlign w:val="center"/>
          </w:tcPr>
          <w:p w:rsidR="001827E8" w:rsidRDefault="001827E8" w:rsidP="00B5161D">
            <w:pPr>
              <w:jc w:val="center"/>
            </w:pPr>
          </w:p>
        </w:tc>
        <w:tc>
          <w:tcPr>
            <w:tcW w:w="3720" w:type="dxa"/>
            <w:vMerge/>
            <w:shd w:val="clear" w:color="auto" w:fill="FFFF99"/>
            <w:vAlign w:val="center"/>
          </w:tcPr>
          <w:p w:rsidR="001827E8" w:rsidRPr="00F8060C" w:rsidRDefault="001827E8" w:rsidP="00B5161D">
            <w:pPr>
              <w:rPr>
                <w:b/>
              </w:rPr>
            </w:pPr>
          </w:p>
        </w:tc>
        <w:tc>
          <w:tcPr>
            <w:tcW w:w="2618" w:type="dxa"/>
            <w:shd w:val="clear" w:color="auto" w:fill="FFFF99"/>
            <w:vAlign w:val="center"/>
          </w:tcPr>
          <w:p w:rsidR="001827E8" w:rsidRPr="00F8060C" w:rsidRDefault="001827E8" w:rsidP="00B5161D">
            <w:pPr>
              <w:rPr>
                <w:b/>
              </w:rPr>
            </w:pPr>
            <w:r w:rsidRPr="00F8060C">
              <w:rPr>
                <w:b/>
              </w:rPr>
              <w:t>Essential Questions</w:t>
            </w:r>
          </w:p>
          <w:p w:rsidR="001827E8" w:rsidRDefault="008F0BD0" w:rsidP="00B5161D">
            <w:pPr>
              <w:rPr>
                <w:b/>
              </w:rPr>
            </w:pPr>
            <w:r>
              <w:rPr>
                <w:b/>
              </w:rPr>
              <w:t>Why is it important to leave spaces between words?</w:t>
            </w:r>
          </w:p>
          <w:p w:rsidR="008F0BD0" w:rsidRPr="00F8060C" w:rsidRDefault="008F0BD0" w:rsidP="00B5161D">
            <w:pPr>
              <w:rPr>
                <w:b/>
              </w:rPr>
            </w:pPr>
          </w:p>
          <w:p w:rsidR="001827E8" w:rsidRDefault="001827E8" w:rsidP="00B5161D">
            <w:pPr>
              <w:rPr>
                <w:b/>
              </w:rPr>
            </w:pPr>
          </w:p>
          <w:p w:rsidR="001827E8" w:rsidRPr="00F8060C" w:rsidRDefault="008F0BD0" w:rsidP="00525DD1">
            <w:pPr>
              <w:rPr>
                <w:b/>
              </w:rPr>
            </w:pPr>
            <w:r>
              <w:rPr>
                <w:b/>
              </w:rPr>
              <w:t>What tools can you use to explore and research?</w:t>
            </w:r>
          </w:p>
        </w:tc>
      </w:tr>
      <w:tr w:rsidR="001827E8" w:rsidRPr="00F8060C" w:rsidTr="00525DD1">
        <w:trPr>
          <w:trHeight w:val="1073"/>
        </w:trPr>
        <w:tc>
          <w:tcPr>
            <w:tcW w:w="2683" w:type="dxa"/>
            <w:vMerge w:val="restart"/>
            <w:shd w:val="clear" w:color="auto" w:fill="FFFF99"/>
            <w:vAlign w:val="center"/>
          </w:tcPr>
          <w:p w:rsidR="001827E8" w:rsidRDefault="001827E8" w:rsidP="00B5161D">
            <w:pPr>
              <w:jc w:val="center"/>
              <w:rPr>
                <w:b/>
              </w:rPr>
            </w:pPr>
            <w:r>
              <w:rPr>
                <w:b/>
              </w:rPr>
              <w:lastRenderedPageBreak/>
              <w:t>Social Studies/Science</w:t>
            </w:r>
          </w:p>
          <w:p w:rsidR="001827E8" w:rsidRDefault="001827E8" w:rsidP="00B5161D">
            <w:pPr>
              <w:jc w:val="center"/>
              <w:rPr>
                <w:b/>
              </w:rPr>
            </w:pPr>
            <w:r>
              <w:rPr>
                <w:b/>
              </w:rPr>
              <w:t>Content Integration</w:t>
            </w:r>
          </w:p>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tc>
        <w:tc>
          <w:tcPr>
            <w:tcW w:w="5595" w:type="dxa"/>
            <w:vMerge w:val="restart"/>
            <w:shd w:val="clear" w:color="auto" w:fill="FFFF99"/>
            <w:vAlign w:val="center"/>
          </w:tcPr>
          <w:p w:rsidR="001827E8" w:rsidRDefault="001827E8" w:rsidP="00B5161D">
            <w:pPr>
              <w:rPr>
                <w:b/>
              </w:rPr>
            </w:pPr>
            <w:r>
              <w:rPr>
                <w:b/>
              </w:rPr>
              <w:t xml:space="preserve"> </w:t>
            </w:r>
            <w:r w:rsidR="008F0BD0">
              <w:rPr>
                <w:b/>
              </w:rPr>
              <w:t>*Continue and wrap up any information from previous weeks that might need more time.</w:t>
            </w:r>
          </w:p>
          <w:p w:rsidR="008F0BD0" w:rsidRPr="00F8060C" w:rsidRDefault="008F0BD0" w:rsidP="00B5161D">
            <w:pPr>
              <w:rPr>
                <w:b/>
              </w:rPr>
            </w:pPr>
            <w:r>
              <w:rPr>
                <w:b/>
              </w:rPr>
              <w:t>Catch up or review time.</w:t>
            </w:r>
          </w:p>
        </w:tc>
        <w:tc>
          <w:tcPr>
            <w:tcW w:w="3720" w:type="dxa"/>
            <w:vMerge w:val="restart"/>
            <w:shd w:val="clear" w:color="auto" w:fill="FFFF99"/>
            <w:vAlign w:val="center"/>
          </w:tcPr>
          <w:p w:rsidR="001827E8" w:rsidRDefault="001827E8" w:rsidP="00B5161D">
            <w:pPr>
              <w:jc w:val="center"/>
              <w:rPr>
                <w:b/>
              </w:rPr>
            </w:pPr>
          </w:p>
          <w:p w:rsidR="001827E8" w:rsidRDefault="001827E8" w:rsidP="00B5161D">
            <w:pPr>
              <w:jc w:val="center"/>
              <w:rPr>
                <w:b/>
              </w:rPr>
            </w:pPr>
          </w:p>
          <w:p w:rsidR="001827E8" w:rsidRDefault="001827E8" w:rsidP="00B5161D">
            <w:pPr>
              <w:jc w:val="center"/>
              <w:rPr>
                <w:b/>
              </w:rPr>
            </w:pPr>
          </w:p>
          <w:p w:rsidR="001827E8" w:rsidRPr="00F8060C" w:rsidRDefault="001827E8" w:rsidP="00B5161D">
            <w:pPr>
              <w:jc w:val="center"/>
              <w:rPr>
                <w:b/>
              </w:rPr>
            </w:pPr>
          </w:p>
        </w:tc>
        <w:tc>
          <w:tcPr>
            <w:tcW w:w="2618" w:type="dxa"/>
            <w:shd w:val="clear" w:color="auto" w:fill="FFFF99"/>
            <w:vAlign w:val="center"/>
          </w:tcPr>
          <w:p w:rsidR="001827E8" w:rsidRPr="00F8060C" w:rsidRDefault="001827E8" w:rsidP="00B5161D">
            <w:pPr>
              <w:rPr>
                <w:b/>
              </w:rPr>
            </w:pPr>
            <w:r w:rsidRPr="00F8060C">
              <w:rPr>
                <w:b/>
              </w:rPr>
              <w:t>“I Can” Statements</w:t>
            </w:r>
          </w:p>
          <w:p w:rsidR="001827E8" w:rsidRPr="00F8060C" w:rsidRDefault="001827E8" w:rsidP="00B52936">
            <w:pPr>
              <w:rPr>
                <w:b/>
              </w:rPr>
            </w:pPr>
          </w:p>
        </w:tc>
      </w:tr>
      <w:tr w:rsidR="001827E8" w:rsidRPr="00F8060C" w:rsidTr="00525DD1">
        <w:trPr>
          <w:trHeight w:val="1072"/>
        </w:trPr>
        <w:tc>
          <w:tcPr>
            <w:tcW w:w="2683" w:type="dxa"/>
            <w:vMerge/>
            <w:shd w:val="clear" w:color="auto" w:fill="FFFF99"/>
            <w:vAlign w:val="center"/>
          </w:tcPr>
          <w:p w:rsidR="001827E8" w:rsidRDefault="001827E8" w:rsidP="00B5161D">
            <w:pPr>
              <w:jc w:val="center"/>
              <w:rPr>
                <w:b/>
              </w:rPr>
            </w:pPr>
          </w:p>
        </w:tc>
        <w:tc>
          <w:tcPr>
            <w:tcW w:w="5595" w:type="dxa"/>
            <w:vMerge/>
            <w:shd w:val="clear" w:color="auto" w:fill="FFFF99"/>
            <w:vAlign w:val="center"/>
          </w:tcPr>
          <w:p w:rsidR="001827E8" w:rsidRDefault="001827E8" w:rsidP="00B5161D">
            <w:pPr>
              <w:jc w:val="center"/>
            </w:pPr>
          </w:p>
        </w:tc>
        <w:tc>
          <w:tcPr>
            <w:tcW w:w="3720" w:type="dxa"/>
            <w:vMerge/>
            <w:shd w:val="clear" w:color="auto" w:fill="FFFF99"/>
            <w:vAlign w:val="center"/>
          </w:tcPr>
          <w:p w:rsidR="001827E8" w:rsidRDefault="001827E8" w:rsidP="00B5161D">
            <w:pPr>
              <w:jc w:val="center"/>
            </w:pPr>
          </w:p>
        </w:tc>
        <w:tc>
          <w:tcPr>
            <w:tcW w:w="2618" w:type="dxa"/>
            <w:shd w:val="clear" w:color="auto" w:fill="FFFF99"/>
            <w:vAlign w:val="center"/>
          </w:tcPr>
          <w:p w:rsidR="001827E8" w:rsidRPr="00F8060C" w:rsidRDefault="001827E8" w:rsidP="00B5161D">
            <w:pPr>
              <w:rPr>
                <w:b/>
              </w:rPr>
            </w:pPr>
            <w:r w:rsidRPr="00F8060C">
              <w:rPr>
                <w:b/>
              </w:rPr>
              <w:t>Essential Questions</w:t>
            </w:r>
          </w:p>
          <w:p w:rsidR="001827E8" w:rsidRPr="00F8060C" w:rsidRDefault="001827E8" w:rsidP="00B5161D">
            <w:pPr>
              <w:rPr>
                <w:b/>
              </w:rPr>
            </w:pPr>
          </w:p>
          <w:p w:rsidR="001827E8" w:rsidRPr="00F8060C" w:rsidRDefault="001827E8" w:rsidP="00B5161D">
            <w:pPr>
              <w:rPr>
                <w:b/>
              </w:rPr>
            </w:pPr>
          </w:p>
        </w:tc>
      </w:tr>
      <w:tr w:rsidR="001827E8" w:rsidRPr="00E11067" w:rsidTr="00525DD1">
        <w:tc>
          <w:tcPr>
            <w:tcW w:w="2683" w:type="dxa"/>
            <w:shd w:val="clear" w:color="auto" w:fill="FFFF99"/>
            <w:vAlign w:val="center"/>
          </w:tcPr>
          <w:p w:rsidR="001827E8" w:rsidRDefault="001827E8" w:rsidP="00B5161D">
            <w:pPr>
              <w:jc w:val="center"/>
              <w:rPr>
                <w:b/>
              </w:rPr>
            </w:pPr>
            <w:r>
              <w:rPr>
                <w:b/>
              </w:rPr>
              <w:t>Vocabulary</w:t>
            </w:r>
          </w:p>
        </w:tc>
        <w:tc>
          <w:tcPr>
            <w:tcW w:w="5595" w:type="dxa"/>
            <w:shd w:val="clear" w:color="auto" w:fill="FFFF99"/>
            <w:vAlign w:val="center"/>
          </w:tcPr>
          <w:p w:rsidR="001827E8" w:rsidRPr="00882DDC" w:rsidRDefault="001827E8" w:rsidP="00B5161D">
            <w:pPr>
              <w:jc w:val="center"/>
              <w:rPr>
                <w:b/>
              </w:rPr>
            </w:pPr>
            <w:r>
              <w:rPr>
                <w:b/>
              </w:rPr>
              <w:t>Tier Two Words (from Read-</w:t>
            </w:r>
            <w:proofErr w:type="spellStart"/>
            <w:r w:rsidRPr="00882DDC">
              <w:rPr>
                <w:b/>
              </w:rPr>
              <w:t>Alouds</w:t>
            </w:r>
            <w:proofErr w:type="spellEnd"/>
            <w:r w:rsidRPr="00882DDC">
              <w:rPr>
                <w:b/>
              </w:rPr>
              <w:t>)</w:t>
            </w:r>
          </w:p>
          <w:p w:rsidR="001827E8" w:rsidRDefault="001827E8" w:rsidP="00B5161D">
            <w:pPr>
              <w:jc w:val="center"/>
            </w:pPr>
          </w:p>
          <w:p w:rsidR="001827E8" w:rsidRDefault="001827E8" w:rsidP="00B5161D">
            <w:pPr>
              <w:pStyle w:val="ListParagraph"/>
              <w:numPr>
                <w:ilvl w:val="0"/>
                <w:numId w:val="13"/>
              </w:numPr>
            </w:pPr>
            <w:r>
              <w:t>Choose a few words from the read-aloud(s) for your targeted vocabulary instruction and for students to put in their vocabulary notebooks</w:t>
            </w:r>
          </w:p>
          <w:p w:rsidR="001827E8" w:rsidRDefault="001827E8" w:rsidP="00B5161D">
            <w:pPr>
              <w:jc w:val="center"/>
            </w:pPr>
          </w:p>
        </w:tc>
        <w:tc>
          <w:tcPr>
            <w:tcW w:w="6338" w:type="dxa"/>
            <w:gridSpan w:val="2"/>
            <w:shd w:val="clear" w:color="auto" w:fill="FFFF99"/>
            <w:vAlign w:val="center"/>
          </w:tcPr>
          <w:p w:rsidR="001827E8" w:rsidRDefault="001827E8" w:rsidP="00B5161D">
            <w:pPr>
              <w:jc w:val="center"/>
              <w:rPr>
                <w:b/>
              </w:rPr>
            </w:pPr>
            <w:r w:rsidRPr="00882DDC">
              <w:rPr>
                <w:b/>
              </w:rPr>
              <w:t xml:space="preserve">Tier Three </w:t>
            </w:r>
            <w:r>
              <w:rPr>
                <w:b/>
              </w:rPr>
              <w:t xml:space="preserve">ELA </w:t>
            </w:r>
            <w:r w:rsidRPr="00882DDC">
              <w:rPr>
                <w:b/>
              </w:rPr>
              <w:t>Words</w:t>
            </w:r>
          </w:p>
          <w:p w:rsidR="001827E8" w:rsidRPr="00882DDC" w:rsidRDefault="001827E8" w:rsidP="00B5161D">
            <w:pPr>
              <w:jc w:val="center"/>
              <w:rPr>
                <w:b/>
              </w:rPr>
            </w:pP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antonyms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compare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contrast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different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multiple texts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opposites </w:t>
            </w:r>
          </w:p>
          <w:p w:rsidR="006F2CC3" w:rsidRPr="00CA1A05" w:rsidRDefault="006F2CC3" w:rsidP="006F2CC3">
            <w:pPr>
              <w:numPr>
                <w:ilvl w:val="2"/>
                <w:numId w:val="14"/>
              </w:numPr>
              <w:spacing w:after="45" w:line="255" w:lineRule="atLeast"/>
              <w:ind w:left="3375"/>
              <w:textAlignment w:val="top"/>
              <w:rPr>
                <w:rFonts w:ascii="Verdana" w:eastAsia="Times New Roman" w:hAnsi="Verdana" w:cs="Times New Roman"/>
                <w:b/>
                <w:color w:val="595959"/>
                <w:sz w:val="17"/>
                <w:szCs w:val="17"/>
              </w:rPr>
            </w:pPr>
            <w:r w:rsidRPr="00CA1A05">
              <w:rPr>
                <w:rFonts w:ascii="Verdana" w:eastAsia="Times New Roman" w:hAnsi="Verdana" w:cs="Times New Roman"/>
                <w:b/>
                <w:color w:val="595959"/>
                <w:sz w:val="17"/>
                <w:szCs w:val="17"/>
              </w:rPr>
              <w:t xml:space="preserve">settings </w:t>
            </w:r>
          </w:p>
          <w:p w:rsidR="001827E8" w:rsidRPr="00E11067" w:rsidRDefault="006F2CC3" w:rsidP="00525DD1">
            <w:pPr>
              <w:numPr>
                <w:ilvl w:val="1"/>
                <w:numId w:val="14"/>
              </w:numPr>
              <w:spacing w:after="45" w:line="255" w:lineRule="atLeast"/>
              <w:jc w:val="center"/>
              <w:textAlignment w:val="top"/>
            </w:pPr>
            <w:r w:rsidRPr="00525DD1">
              <w:rPr>
                <w:rFonts w:ascii="Verdana" w:eastAsia="Times New Roman" w:hAnsi="Verdana" w:cs="Times New Roman"/>
                <w:b/>
                <w:color w:val="595959"/>
                <w:sz w:val="17"/>
                <w:szCs w:val="17"/>
              </w:rPr>
              <w:t>similar</w:t>
            </w:r>
          </w:p>
        </w:tc>
      </w:tr>
    </w:tbl>
    <w:p w:rsidR="009C5626" w:rsidRDefault="009C5626"/>
    <w:p w:rsidR="009C5626" w:rsidRDefault="009C562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332AF8">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332AF8">
        <w:tc>
          <w:tcPr>
            <w:tcW w:w="5000" w:type="pct"/>
            <w:tcBorders>
              <w:left w:val="single" w:sz="24" w:space="0" w:color="auto"/>
              <w:right w:val="single" w:sz="24" w:space="0" w:color="auto"/>
            </w:tcBorders>
          </w:tcPr>
          <w:p w:rsidR="006F2CC3" w:rsidRPr="00744398" w:rsidRDefault="006F2CC3" w:rsidP="006F2CC3">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Art / Vocabulary</w:t>
            </w:r>
          </w:p>
          <w:p w:rsidR="006F2CC3" w:rsidRPr="00744398" w:rsidRDefault="006F2CC3" w:rsidP="006F2CC3">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One of the favored choices for artistic expression is the painting of landscapes. View the landscapes from all over the world painted by the Masters. Encourage the students to describe what they see. This is an opportunity to extend the idea of comparing and contrasting the settings in stories to comparing and contrasting the settings in paintings. (SL.K.2)</w:t>
            </w:r>
          </w:p>
          <w:p w:rsidR="006F2CC3" w:rsidRPr="00744398" w:rsidRDefault="006F2CC3" w:rsidP="006F2CC3">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Class Discussion/Art Connection</w:t>
            </w:r>
          </w:p>
          <w:p w:rsidR="006F2CC3" w:rsidRPr="00744398" w:rsidRDefault="006F2CC3" w:rsidP="006F2CC3">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View one work of art with the students.</w:t>
            </w:r>
          </w:p>
          <w:p w:rsidR="006F2CC3" w:rsidRPr="00744398" w:rsidRDefault="006F2CC3" w:rsidP="006F2CC3">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Have a large group discussion with the students, using the following questions as a guide:</w:t>
            </w:r>
          </w:p>
          <w:p w:rsidR="006F2CC3" w:rsidRPr="00744398" w:rsidRDefault="006F2CC3" w:rsidP="006F2CC3">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What do you notice in this work? </w:t>
            </w:r>
          </w:p>
          <w:p w:rsidR="006F2CC3" w:rsidRPr="00744398" w:rsidRDefault="006F2CC3" w:rsidP="006F2CC3">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What place do you think this might be? </w:t>
            </w:r>
          </w:p>
          <w:p w:rsidR="006F2CC3" w:rsidRPr="00744398" w:rsidRDefault="006F2CC3" w:rsidP="006F2CC3">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What do you see that makes it look like this place? </w:t>
            </w:r>
          </w:p>
          <w:p w:rsidR="006F2CC3" w:rsidRPr="00744398" w:rsidRDefault="006F2CC3" w:rsidP="006F2CC3">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Compare this work to another painting, noticing similarities and differences, around the idea of place. Document responses on a chart. </w:t>
            </w:r>
          </w:p>
          <w:p w:rsidR="006F2CC3" w:rsidRPr="00744398" w:rsidRDefault="006F2CC3" w:rsidP="006F2CC3">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Writing/Art Connection</w:t>
            </w:r>
          </w:p>
          <w:p w:rsidR="006F2CC3" w:rsidRDefault="006F2CC3" w:rsidP="006F2CC3">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Select two or three works to study. Ask the students to respond to the works by writing a new title for the work under study. Titles will be shared in small groups and </w:t>
            </w:r>
            <w:r w:rsidRPr="00744398">
              <w:rPr>
                <w:rFonts w:ascii="Verdana" w:eastAsia="Times New Roman" w:hAnsi="Verdana" w:cs="Times New Roman"/>
                <w:color w:val="595959"/>
                <w:sz w:val="17"/>
                <w:szCs w:val="17"/>
              </w:rPr>
              <w:lastRenderedPageBreak/>
              <w:t>possibly posted next to a reproduction of the work of art for future sharing.</w:t>
            </w:r>
          </w:p>
          <w:p w:rsidR="004502A5" w:rsidRPr="00744398" w:rsidRDefault="004502A5" w:rsidP="006F2CC3">
            <w:pPr>
              <w:spacing w:after="120" w:line="255" w:lineRule="atLeast"/>
              <w:textAlignment w:val="top"/>
              <w:rPr>
                <w:rFonts w:ascii="Verdana" w:eastAsia="Times New Roman" w:hAnsi="Verdana" w:cs="Times New Roman"/>
                <w:color w:val="595959"/>
                <w:sz w:val="17"/>
                <w:szCs w:val="17"/>
              </w:rPr>
            </w:pPr>
          </w:p>
          <w:p w:rsidR="004502A5" w:rsidRPr="00744398" w:rsidRDefault="004502A5" w:rsidP="004502A5">
            <w:pPr>
              <w:numPr>
                <w:ilvl w:val="1"/>
                <w:numId w:val="14"/>
              </w:numPr>
              <w:spacing w:after="60" w:line="240" w:lineRule="atLeast"/>
              <w:ind w:left="3150"/>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This unit teaches:</w:t>
            </w:r>
          </w:p>
          <w:p w:rsidR="004502A5" w:rsidRPr="00744398" w:rsidRDefault="004502A5" w:rsidP="004502A5">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b/>
                <w:bCs/>
                <w:color w:val="595959"/>
                <w:sz w:val="17"/>
                <w:szCs w:val="17"/>
              </w:rPr>
              <w:t>Art</w:t>
            </w:r>
            <w:r w:rsidRPr="00744398">
              <w:rPr>
                <w:rFonts w:ascii="Verdana" w:eastAsia="Times New Roman" w:hAnsi="Verdana" w:cs="Times New Roman"/>
                <w:color w:val="595959"/>
                <w:sz w:val="17"/>
                <w:szCs w:val="17"/>
              </w:rPr>
              <w:t xml:space="preserve">: Landscapes from around the world </w:t>
            </w:r>
          </w:p>
          <w:p w:rsidR="004502A5" w:rsidRPr="00744398" w:rsidRDefault="004502A5" w:rsidP="004502A5">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b/>
                <w:bCs/>
                <w:color w:val="595959"/>
                <w:sz w:val="17"/>
                <w:szCs w:val="17"/>
              </w:rPr>
              <w:t>Geography</w:t>
            </w:r>
            <w:r w:rsidRPr="00744398">
              <w:rPr>
                <w:rFonts w:ascii="Verdana" w:eastAsia="Times New Roman" w:hAnsi="Verdana" w:cs="Times New Roman"/>
                <w:color w:val="595959"/>
                <w:sz w:val="17"/>
                <w:szCs w:val="17"/>
              </w:rPr>
              <w:t xml:space="preserve">: Working with maps and globes (e.g., locating and naming the seven continents) </w:t>
            </w:r>
          </w:p>
          <w:p w:rsidR="004502A5" w:rsidRPr="00744398" w:rsidRDefault="004502A5" w:rsidP="004502A5">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This unit could be extended to teach:</w:t>
            </w:r>
          </w:p>
          <w:p w:rsidR="004502A5" w:rsidRPr="00744398" w:rsidRDefault="004502A5" w:rsidP="004502A5">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b/>
                <w:bCs/>
                <w:color w:val="595959"/>
                <w:sz w:val="17"/>
                <w:szCs w:val="17"/>
              </w:rPr>
              <w:t>Art</w:t>
            </w:r>
            <w:r w:rsidRPr="00744398">
              <w:rPr>
                <w:rFonts w:ascii="Verdana" w:eastAsia="Times New Roman" w:hAnsi="Verdana" w:cs="Times New Roman"/>
                <w:color w:val="595959"/>
                <w:sz w:val="17"/>
                <w:szCs w:val="17"/>
              </w:rPr>
              <w:t xml:space="preserve">: Portraits from around the world </w:t>
            </w:r>
          </w:p>
          <w:p w:rsidR="004502A5" w:rsidRPr="00744398" w:rsidRDefault="004502A5" w:rsidP="004502A5">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b/>
                <w:bCs/>
                <w:color w:val="595959"/>
                <w:sz w:val="17"/>
                <w:szCs w:val="17"/>
              </w:rPr>
              <w:t>Science</w:t>
            </w:r>
            <w:r w:rsidRPr="00744398">
              <w:rPr>
                <w:rFonts w:ascii="Verdana" w:eastAsia="Times New Roman" w:hAnsi="Verdana" w:cs="Times New Roman"/>
                <w:color w:val="595959"/>
                <w:sz w:val="17"/>
                <w:szCs w:val="17"/>
              </w:rPr>
              <w:t xml:space="preserve">: Animal habitat preservation (e.g., Jane </w:t>
            </w:r>
            <w:proofErr w:type="spellStart"/>
            <w:r w:rsidRPr="00744398">
              <w:rPr>
                <w:rFonts w:ascii="Verdana" w:eastAsia="Times New Roman" w:hAnsi="Verdana" w:cs="Times New Roman"/>
                <w:color w:val="595959"/>
                <w:sz w:val="17"/>
                <w:szCs w:val="17"/>
              </w:rPr>
              <w:t>Goodall’s</w:t>
            </w:r>
            <w:proofErr w:type="spellEnd"/>
            <w:r w:rsidRPr="00744398">
              <w:rPr>
                <w:rFonts w:ascii="Verdana" w:eastAsia="Times New Roman" w:hAnsi="Verdana" w:cs="Times New Roman"/>
                <w:color w:val="595959"/>
                <w:sz w:val="17"/>
                <w:szCs w:val="17"/>
              </w:rPr>
              <w:t xml:space="preserve"> work with chimpanzees in East Africa or attempts to preserve Giant Pandas in China) </w:t>
            </w:r>
          </w:p>
          <w:p w:rsidR="004502A5" w:rsidRPr="00744398" w:rsidRDefault="004502A5" w:rsidP="004502A5">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b/>
                <w:bCs/>
                <w:color w:val="595959"/>
                <w:sz w:val="17"/>
                <w:szCs w:val="17"/>
              </w:rPr>
              <w:t>Geography</w:t>
            </w:r>
            <w:r w:rsidRPr="00744398">
              <w:rPr>
                <w:rFonts w:ascii="Verdana" w:eastAsia="Times New Roman" w:hAnsi="Verdana" w:cs="Times New Roman"/>
                <w:color w:val="595959"/>
                <w:sz w:val="17"/>
                <w:szCs w:val="17"/>
              </w:rPr>
              <w:t xml:space="preserve">: Working with maps and globes (e.g., locating oceans, poles, rivers, lakes, and mountains on globes and maps) </w:t>
            </w:r>
          </w:p>
          <w:p w:rsidR="004502A5" w:rsidRDefault="004502A5" w:rsidP="009C5626">
            <w:pPr>
              <w:spacing w:after="120" w:line="255" w:lineRule="atLeast"/>
              <w:textAlignment w:val="top"/>
              <w:rPr>
                <w:rFonts w:asciiTheme="majorHAnsi" w:eastAsia="Times New Roman" w:hAnsiTheme="majorHAnsi" w:cs="Times New Roman"/>
                <w:b/>
                <w:bCs/>
              </w:rPr>
            </w:pPr>
          </w:p>
          <w:p w:rsidR="0043778E" w:rsidRDefault="004502A5"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Music</w:t>
            </w:r>
          </w:p>
          <w:p w:rsidR="004502A5" w:rsidRPr="004502A5" w:rsidRDefault="004502A5" w:rsidP="009C5626">
            <w:pPr>
              <w:spacing w:after="120" w:line="255" w:lineRule="atLeast"/>
              <w:textAlignment w:val="top"/>
              <w:rPr>
                <w:rFonts w:asciiTheme="majorHAnsi" w:eastAsia="Times New Roman" w:hAnsiTheme="majorHAnsi" w:cs="Times New Roman"/>
                <w:bCs/>
              </w:rPr>
            </w:pPr>
            <w:r w:rsidRPr="004502A5">
              <w:rPr>
                <w:rFonts w:asciiTheme="majorHAnsi" w:eastAsia="Times New Roman" w:hAnsiTheme="majorHAnsi" w:cs="Times New Roman"/>
                <w:bCs/>
              </w:rPr>
              <w:t>Listen to music from around the world.</w:t>
            </w:r>
          </w:p>
        </w:tc>
      </w:tr>
    </w:tbl>
    <w:p w:rsidR="00B52936" w:rsidRDefault="00B52936">
      <w:pPr>
        <w:rPr>
          <w:b/>
        </w:rPr>
      </w:pPr>
    </w:p>
    <w:p w:rsidR="00B52936" w:rsidRDefault="00B52936">
      <w:pPr>
        <w:rPr>
          <w:b/>
        </w:rPr>
      </w:pPr>
    </w:p>
    <w:p w:rsidR="00432F95" w:rsidRDefault="002C2B52">
      <w:pPr>
        <w:rPr>
          <w:b/>
          <w:noProof/>
          <w:sz w:val="52"/>
        </w:rPr>
      </w:pPr>
      <w:r>
        <w:rPr>
          <w:noProof/>
        </w:rPr>
        <w:t xml:space="preserve"> </w:t>
      </w:r>
      <w:r w:rsidR="00432F95" w:rsidRPr="00432F95">
        <w:rPr>
          <w:b/>
          <w:noProof/>
          <w:sz w:val="52"/>
        </w:rPr>
        <w:t>Unit Resources</w:t>
      </w:r>
    </w:p>
    <w:tbl>
      <w:tblPr>
        <w:tblStyle w:val="TableGrid"/>
        <w:tblW w:w="0" w:type="auto"/>
        <w:tblLook w:val="04A0" w:firstRow="1" w:lastRow="0" w:firstColumn="1" w:lastColumn="0" w:noHBand="0" w:noVBand="1"/>
      </w:tblPr>
      <w:tblGrid>
        <w:gridCol w:w="9699"/>
        <w:gridCol w:w="4917"/>
      </w:tblGrid>
      <w:tr w:rsidR="00432F95" w:rsidTr="003114BC">
        <w:tc>
          <w:tcPr>
            <w:tcW w:w="9699" w:type="dxa"/>
          </w:tcPr>
          <w:p w:rsidR="00432F95" w:rsidRDefault="00432F95">
            <w:pPr>
              <w:rPr>
                <w:b/>
                <w:noProof/>
                <w:sz w:val="52"/>
              </w:rPr>
            </w:pPr>
            <w:r>
              <w:rPr>
                <w:b/>
                <w:noProof/>
                <w:sz w:val="52"/>
              </w:rPr>
              <w:t>Week 1</w:t>
            </w:r>
          </w:p>
          <w:p w:rsidR="004502A5" w:rsidRDefault="004502A5">
            <w:pPr>
              <w:rPr>
                <w:b/>
                <w:noProof/>
                <w:sz w:val="52"/>
              </w:rPr>
            </w:pPr>
            <w:r>
              <w:rPr>
                <w:b/>
                <w:noProof/>
                <w:sz w:val="52"/>
              </w:rPr>
              <w:t>Comprehension Toolkit</w:t>
            </w:r>
          </w:p>
          <w:p w:rsidR="004502A5" w:rsidRDefault="004502A5" w:rsidP="004502A5">
            <w:pPr>
              <w:rPr>
                <w:b/>
              </w:rPr>
            </w:pPr>
            <w:r>
              <w:rPr>
                <w:b/>
              </w:rPr>
              <w:t>Determine Importance</w:t>
            </w:r>
          </w:p>
          <w:p w:rsidR="004502A5" w:rsidRDefault="004502A5" w:rsidP="004502A5">
            <w:pPr>
              <w:rPr>
                <w:b/>
              </w:rPr>
            </w:pPr>
            <w:r>
              <w:rPr>
                <w:b/>
              </w:rPr>
              <w:t>*Lesson 16 – Figure Out What’s Important: Separate important information.</w:t>
            </w:r>
          </w:p>
          <w:p w:rsidR="00432F95" w:rsidRPr="004502A5" w:rsidRDefault="00B91D52" w:rsidP="004502A5">
            <w:pPr>
              <w:rPr>
                <w:b/>
                <w:noProof/>
                <w:sz w:val="28"/>
                <w:szCs w:val="28"/>
              </w:rPr>
            </w:pPr>
            <w:r w:rsidRPr="004502A5">
              <w:rPr>
                <w:b/>
                <w:noProof/>
                <w:sz w:val="28"/>
                <w:szCs w:val="28"/>
              </w:rPr>
              <w:t>Toolkit lesson: Any non-fiction text. (Time For Kids, Me On The Map, etc)</w:t>
            </w:r>
          </w:p>
          <w:p w:rsidR="00432F95" w:rsidRPr="004502A5" w:rsidRDefault="00B61D09">
            <w:pPr>
              <w:rPr>
                <w:b/>
                <w:noProof/>
                <w:sz w:val="28"/>
                <w:szCs w:val="28"/>
              </w:rPr>
            </w:pPr>
            <w:r w:rsidRPr="004502A5">
              <w:rPr>
                <w:b/>
                <w:noProof/>
                <w:sz w:val="28"/>
                <w:szCs w:val="28"/>
              </w:rPr>
              <w:t>Harcourt Social Studies Our World Now and Long Ago Unit 4.</w:t>
            </w:r>
          </w:p>
          <w:p w:rsidR="00432F95" w:rsidRPr="004502A5" w:rsidRDefault="00A45048">
            <w:pPr>
              <w:rPr>
                <w:b/>
                <w:noProof/>
                <w:sz w:val="28"/>
                <w:szCs w:val="28"/>
              </w:rPr>
            </w:pPr>
            <w:r w:rsidRPr="004502A5">
              <w:rPr>
                <w:b/>
                <w:noProof/>
                <w:sz w:val="28"/>
                <w:szCs w:val="28"/>
              </w:rPr>
              <w:t>Ready to read program (primary concepts)</w:t>
            </w:r>
          </w:p>
          <w:p w:rsidR="004502A5" w:rsidRPr="004502A5" w:rsidRDefault="004502A5">
            <w:pPr>
              <w:rPr>
                <w:b/>
                <w:noProof/>
                <w:sz w:val="28"/>
                <w:szCs w:val="28"/>
              </w:rPr>
            </w:pPr>
            <w:r w:rsidRPr="004502A5">
              <w:rPr>
                <w:b/>
                <w:noProof/>
                <w:sz w:val="28"/>
                <w:szCs w:val="28"/>
              </w:rPr>
              <w:t>Explorations in Nonfiction writing by</w:t>
            </w:r>
          </w:p>
          <w:p w:rsidR="004502A5" w:rsidRPr="004502A5" w:rsidRDefault="004502A5" w:rsidP="004502A5">
            <w:pPr>
              <w:tabs>
                <w:tab w:val="left" w:pos="3795"/>
              </w:tabs>
              <w:rPr>
                <w:b/>
                <w:noProof/>
                <w:sz w:val="28"/>
                <w:szCs w:val="28"/>
              </w:rPr>
            </w:pPr>
            <w:r w:rsidRPr="004502A5">
              <w:rPr>
                <w:b/>
                <w:noProof/>
                <w:sz w:val="28"/>
                <w:szCs w:val="28"/>
              </w:rPr>
              <w:t>Tony Stead and Linda Hoyt</w:t>
            </w:r>
            <w:r>
              <w:rPr>
                <w:b/>
                <w:noProof/>
                <w:sz w:val="28"/>
                <w:szCs w:val="28"/>
              </w:rPr>
              <w:tab/>
            </w:r>
          </w:p>
          <w:p w:rsidR="004502A5" w:rsidRPr="004502A5" w:rsidRDefault="004502A5">
            <w:pPr>
              <w:rPr>
                <w:b/>
                <w:noProof/>
                <w:sz w:val="28"/>
                <w:szCs w:val="28"/>
              </w:rPr>
            </w:pPr>
            <w:r w:rsidRPr="004502A5">
              <w:rPr>
                <w:b/>
                <w:noProof/>
                <w:sz w:val="28"/>
                <w:szCs w:val="28"/>
              </w:rPr>
              <w:t xml:space="preserve">Interactive Read Alouds </w:t>
            </w:r>
          </w:p>
          <w:p w:rsidR="004502A5" w:rsidRPr="004502A5" w:rsidRDefault="004502A5">
            <w:pPr>
              <w:rPr>
                <w:b/>
                <w:noProof/>
                <w:sz w:val="28"/>
                <w:szCs w:val="28"/>
              </w:rPr>
            </w:pPr>
            <w:r w:rsidRPr="004502A5">
              <w:rPr>
                <w:b/>
                <w:noProof/>
                <w:sz w:val="28"/>
                <w:szCs w:val="28"/>
              </w:rPr>
              <w:t xml:space="preserve">Linda Hoyt </w:t>
            </w:r>
          </w:p>
          <w:p w:rsidR="00432F95" w:rsidRDefault="00432F95">
            <w:pPr>
              <w:rPr>
                <w:b/>
                <w:noProof/>
                <w:sz w:val="52"/>
              </w:rPr>
            </w:pPr>
          </w:p>
        </w:tc>
        <w:tc>
          <w:tcPr>
            <w:tcW w:w="4917" w:type="dxa"/>
          </w:tcPr>
          <w:p w:rsidR="00432F95" w:rsidRDefault="00432F95">
            <w:pPr>
              <w:rPr>
                <w:b/>
                <w:noProof/>
                <w:sz w:val="52"/>
              </w:rPr>
            </w:pPr>
          </w:p>
          <w:p w:rsidR="00432F95" w:rsidRDefault="00432F95">
            <w:pPr>
              <w:rPr>
                <w:b/>
                <w:noProof/>
                <w:sz w:val="52"/>
              </w:rPr>
            </w:pPr>
          </w:p>
          <w:p w:rsidR="00432F95" w:rsidRDefault="00432F95">
            <w:pPr>
              <w:rPr>
                <w:b/>
                <w:noProof/>
                <w:sz w:val="52"/>
              </w:rPr>
            </w:pPr>
          </w:p>
          <w:p w:rsidR="00432F95" w:rsidRDefault="00432F95">
            <w:pPr>
              <w:rPr>
                <w:b/>
                <w:noProof/>
                <w:sz w:val="52"/>
              </w:rPr>
            </w:pPr>
          </w:p>
        </w:tc>
      </w:tr>
      <w:tr w:rsidR="00432F95" w:rsidTr="003114BC">
        <w:tc>
          <w:tcPr>
            <w:tcW w:w="9699" w:type="dxa"/>
          </w:tcPr>
          <w:p w:rsidR="00432F95" w:rsidRDefault="00432F95">
            <w:pPr>
              <w:rPr>
                <w:b/>
                <w:noProof/>
                <w:sz w:val="52"/>
              </w:rPr>
            </w:pPr>
            <w:r>
              <w:rPr>
                <w:b/>
                <w:noProof/>
                <w:sz w:val="52"/>
              </w:rPr>
              <w:lastRenderedPageBreak/>
              <w:t>Week 2</w:t>
            </w:r>
          </w:p>
          <w:p w:rsidR="004502A5" w:rsidRPr="004502A5" w:rsidRDefault="004502A5">
            <w:pPr>
              <w:rPr>
                <w:b/>
                <w:noProof/>
                <w:sz w:val="24"/>
              </w:rPr>
            </w:pPr>
            <w:r w:rsidRPr="004502A5">
              <w:rPr>
                <w:b/>
                <w:noProof/>
                <w:sz w:val="24"/>
              </w:rPr>
              <w:t>Comprehension Toolkit</w:t>
            </w:r>
          </w:p>
          <w:p w:rsidR="004502A5" w:rsidRDefault="004502A5">
            <w:pPr>
              <w:rPr>
                <w:b/>
                <w:noProof/>
                <w:sz w:val="52"/>
              </w:rPr>
            </w:pPr>
            <w:r>
              <w:rPr>
                <w:b/>
              </w:rPr>
              <w:t>Lesson 17: Paraphrasing information, merge you’re thinking to make meaning.</w:t>
            </w:r>
          </w:p>
          <w:p w:rsidR="00432F95" w:rsidRPr="00027370" w:rsidRDefault="00027370">
            <w:pPr>
              <w:rPr>
                <w:b/>
                <w:noProof/>
                <w:sz w:val="24"/>
              </w:rPr>
            </w:pPr>
            <w:r>
              <w:rPr>
                <w:b/>
                <w:noProof/>
                <w:sz w:val="24"/>
              </w:rPr>
              <w:t>Toolkit lesson: Time For Kids “A Visit to Mexico” poster, and other nonfiction magazines and books.</w:t>
            </w:r>
          </w:p>
          <w:p w:rsidR="004502A5" w:rsidRPr="004502A5" w:rsidRDefault="004502A5" w:rsidP="004502A5">
            <w:pPr>
              <w:rPr>
                <w:b/>
                <w:noProof/>
                <w:sz w:val="28"/>
                <w:szCs w:val="28"/>
              </w:rPr>
            </w:pPr>
            <w:r w:rsidRPr="004502A5">
              <w:rPr>
                <w:b/>
                <w:noProof/>
                <w:sz w:val="28"/>
                <w:szCs w:val="28"/>
              </w:rPr>
              <w:t>Harcourt Social Studies Our World Now and Long Ago Unit 4.</w:t>
            </w:r>
          </w:p>
          <w:p w:rsidR="004502A5" w:rsidRPr="004502A5" w:rsidRDefault="004502A5" w:rsidP="004502A5">
            <w:pPr>
              <w:rPr>
                <w:b/>
                <w:noProof/>
                <w:sz w:val="28"/>
                <w:szCs w:val="28"/>
              </w:rPr>
            </w:pPr>
            <w:r w:rsidRPr="004502A5">
              <w:rPr>
                <w:b/>
                <w:noProof/>
                <w:sz w:val="28"/>
                <w:szCs w:val="28"/>
              </w:rPr>
              <w:t>Ready to read program (primary concepts)</w:t>
            </w:r>
          </w:p>
          <w:p w:rsidR="004502A5" w:rsidRPr="004502A5" w:rsidRDefault="004502A5" w:rsidP="004502A5">
            <w:pPr>
              <w:rPr>
                <w:b/>
                <w:noProof/>
                <w:sz w:val="28"/>
                <w:szCs w:val="28"/>
              </w:rPr>
            </w:pPr>
            <w:r w:rsidRPr="004502A5">
              <w:rPr>
                <w:b/>
                <w:noProof/>
                <w:sz w:val="28"/>
                <w:szCs w:val="28"/>
              </w:rPr>
              <w:t>Explorations in Nonfiction writing by</w:t>
            </w:r>
          </w:p>
          <w:p w:rsidR="004502A5" w:rsidRPr="004502A5" w:rsidRDefault="004502A5" w:rsidP="004502A5">
            <w:pPr>
              <w:tabs>
                <w:tab w:val="left" w:pos="3795"/>
              </w:tabs>
              <w:rPr>
                <w:b/>
                <w:noProof/>
                <w:sz w:val="28"/>
                <w:szCs w:val="28"/>
              </w:rPr>
            </w:pPr>
            <w:r w:rsidRPr="004502A5">
              <w:rPr>
                <w:b/>
                <w:noProof/>
                <w:sz w:val="28"/>
                <w:szCs w:val="28"/>
              </w:rPr>
              <w:t>Tony Stead and Linda Hoyt</w:t>
            </w:r>
            <w:r>
              <w:rPr>
                <w:b/>
                <w:noProof/>
                <w:sz w:val="28"/>
                <w:szCs w:val="28"/>
              </w:rPr>
              <w:tab/>
            </w:r>
          </w:p>
          <w:p w:rsidR="004502A5" w:rsidRPr="004502A5" w:rsidRDefault="004502A5" w:rsidP="004502A5">
            <w:pPr>
              <w:rPr>
                <w:b/>
                <w:noProof/>
                <w:sz w:val="28"/>
                <w:szCs w:val="28"/>
              </w:rPr>
            </w:pPr>
            <w:r w:rsidRPr="004502A5">
              <w:rPr>
                <w:b/>
                <w:noProof/>
                <w:sz w:val="28"/>
                <w:szCs w:val="28"/>
              </w:rPr>
              <w:t xml:space="preserve">Interactive Read Alouds </w:t>
            </w:r>
          </w:p>
          <w:p w:rsidR="004502A5" w:rsidRPr="004502A5" w:rsidRDefault="004502A5" w:rsidP="004502A5">
            <w:pPr>
              <w:rPr>
                <w:b/>
                <w:noProof/>
                <w:sz w:val="28"/>
                <w:szCs w:val="28"/>
              </w:rPr>
            </w:pPr>
            <w:r w:rsidRPr="004502A5">
              <w:rPr>
                <w:b/>
                <w:noProof/>
                <w:sz w:val="28"/>
                <w:szCs w:val="28"/>
              </w:rPr>
              <w:t xml:space="preserve">Linda Hoyt </w:t>
            </w:r>
          </w:p>
          <w:p w:rsidR="00432F95" w:rsidRDefault="00432F95">
            <w:pPr>
              <w:rPr>
                <w:b/>
                <w:noProof/>
                <w:sz w:val="52"/>
              </w:rPr>
            </w:pPr>
          </w:p>
          <w:p w:rsidR="00432F95" w:rsidRDefault="00432F95">
            <w:pPr>
              <w:rPr>
                <w:b/>
                <w:noProof/>
                <w:sz w:val="52"/>
              </w:rPr>
            </w:pPr>
          </w:p>
          <w:p w:rsidR="00432F95" w:rsidRDefault="00432F95">
            <w:pPr>
              <w:rPr>
                <w:b/>
                <w:noProof/>
                <w:sz w:val="52"/>
              </w:rPr>
            </w:pPr>
          </w:p>
        </w:tc>
        <w:tc>
          <w:tcPr>
            <w:tcW w:w="4917" w:type="dxa"/>
          </w:tcPr>
          <w:p w:rsidR="00432F95" w:rsidRDefault="00432F95">
            <w:pPr>
              <w:rPr>
                <w:b/>
                <w:noProof/>
                <w:sz w:val="52"/>
              </w:rPr>
            </w:pPr>
          </w:p>
          <w:p w:rsidR="00432F95" w:rsidRDefault="00432F95">
            <w:pPr>
              <w:rPr>
                <w:b/>
                <w:noProof/>
                <w:sz w:val="52"/>
              </w:rPr>
            </w:pPr>
          </w:p>
        </w:tc>
      </w:tr>
      <w:tr w:rsidR="00432F95" w:rsidTr="003114BC">
        <w:tc>
          <w:tcPr>
            <w:tcW w:w="9699" w:type="dxa"/>
          </w:tcPr>
          <w:p w:rsidR="00432F95" w:rsidRDefault="00432F95">
            <w:pPr>
              <w:rPr>
                <w:b/>
                <w:noProof/>
                <w:sz w:val="52"/>
              </w:rPr>
            </w:pPr>
            <w:r>
              <w:rPr>
                <w:b/>
                <w:noProof/>
                <w:sz w:val="52"/>
              </w:rPr>
              <w:t>Week 3</w:t>
            </w:r>
          </w:p>
          <w:p w:rsidR="004502A5" w:rsidRDefault="004502A5" w:rsidP="006A5F92">
            <w:pPr>
              <w:rPr>
                <w:b/>
              </w:rPr>
            </w:pPr>
            <w:r>
              <w:rPr>
                <w:b/>
              </w:rPr>
              <w:t>Comprehension Toolkit</w:t>
            </w:r>
          </w:p>
          <w:p w:rsidR="006A5F92" w:rsidRDefault="006A5F92" w:rsidP="006A5F92">
            <w:pPr>
              <w:rPr>
                <w:b/>
              </w:rPr>
            </w:pPr>
            <w:r>
              <w:rPr>
                <w:b/>
              </w:rPr>
              <w:t>Lesson 18: Organize Your Thinking as You Read</w:t>
            </w:r>
          </w:p>
          <w:p w:rsidR="006A5F92" w:rsidRDefault="006A5F92" w:rsidP="006A5F92">
            <w:pPr>
              <w:rPr>
                <w:b/>
              </w:rPr>
            </w:pPr>
            <w:r>
              <w:rPr>
                <w:b/>
              </w:rPr>
              <w:t>Non-Fiction texts on various topics and arrange a visual and text features.</w:t>
            </w:r>
          </w:p>
          <w:p w:rsidR="004502A5" w:rsidRPr="004502A5" w:rsidRDefault="004502A5" w:rsidP="004502A5">
            <w:pPr>
              <w:rPr>
                <w:b/>
                <w:noProof/>
                <w:sz w:val="28"/>
                <w:szCs w:val="28"/>
              </w:rPr>
            </w:pPr>
            <w:r w:rsidRPr="004502A5">
              <w:rPr>
                <w:b/>
                <w:noProof/>
                <w:sz w:val="28"/>
                <w:szCs w:val="28"/>
              </w:rPr>
              <w:t>Harcourt Social Studies Our World Now and Long Ago Unit 4.</w:t>
            </w:r>
          </w:p>
          <w:p w:rsidR="004502A5" w:rsidRPr="004502A5" w:rsidRDefault="004502A5" w:rsidP="004502A5">
            <w:pPr>
              <w:rPr>
                <w:b/>
                <w:noProof/>
                <w:sz w:val="28"/>
                <w:szCs w:val="28"/>
              </w:rPr>
            </w:pPr>
            <w:r w:rsidRPr="004502A5">
              <w:rPr>
                <w:b/>
                <w:noProof/>
                <w:sz w:val="28"/>
                <w:szCs w:val="28"/>
              </w:rPr>
              <w:t>Ready to read program (primary concepts)</w:t>
            </w:r>
          </w:p>
          <w:p w:rsidR="004502A5" w:rsidRPr="004502A5" w:rsidRDefault="004502A5" w:rsidP="004502A5">
            <w:pPr>
              <w:rPr>
                <w:b/>
                <w:noProof/>
                <w:sz w:val="28"/>
                <w:szCs w:val="28"/>
              </w:rPr>
            </w:pPr>
            <w:r w:rsidRPr="004502A5">
              <w:rPr>
                <w:b/>
                <w:noProof/>
                <w:sz w:val="28"/>
                <w:szCs w:val="28"/>
              </w:rPr>
              <w:t>Explorations in Nonfiction writing by</w:t>
            </w:r>
          </w:p>
          <w:p w:rsidR="004502A5" w:rsidRPr="004502A5" w:rsidRDefault="004502A5" w:rsidP="004502A5">
            <w:pPr>
              <w:tabs>
                <w:tab w:val="left" w:pos="3795"/>
              </w:tabs>
              <w:rPr>
                <w:b/>
                <w:noProof/>
                <w:sz w:val="28"/>
                <w:szCs w:val="28"/>
              </w:rPr>
            </w:pPr>
            <w:r w:rsidRPr="004502A5">
              <w:rPr>
                <w:b/>
                <w:noProof/>
                <w:sz w:val="28"/>
                <w:szCs w:val="28"/>
              </w:rPr>
              <w:t>Tony Stead and Linda Hoyt</w:t>
            </w:r>
            <w:r>
              <w:rPr>
                <w:b/>
                <w:noProof/>
                <w:sz w:val="28"/>
                <w:szCs w:val="28"/>
              </w:rPr>
              <w:tab/>
            </w:r>
          </w:p>
          <w:p w:rsidR="004502A5" w:rsidRPr="004502A5" w:rsidRDefault="004502A5" w:rsidP="004502A5">
            <w:pPr>
              <w:rPr>
                <w:b/>
                <w:noProof/>
                <w:sz w:val="28"/>
                <w:szCs w:val="28"/>
              </w:rPr>
            </w:pPr>
            <w:r w:rsidRPr="004502A5">
              <w:rPr>
                <w:b/>
                <w:noProof/>
                <w:sz w:val="28"/>
                <w:szCs w:val="28"/>
              </w:rPr>
              <w:t xml:space="preserve">Interactive Read Alouds </w:t>
            </w:r>
          </w:p>
          <w:p w:rsidR="004502A5" w:rsidRPr="004502A5" w:rsidRDefault="004502A5" w:rsidP="004502A5">
            <w:pPr>
              <w:rPr>
                <w:b/>
                <w:noProof/>
                <w:sz w:val="28"/>
                <w:szCs w:val="28"/>
              </w:rPr>
            </w:pPr>
            <w:r w:rsidRPr="004502A5">
              <w:rPr>
                <w:b/>
                <w:noProof/>
                <w:sz w:val="28"/>
                <w:szCs w:val="28"/>
              </w:rPr>
              <w:t xml:space="preserve">Linda Hoyt </w:t>
            </w:r>
          </w:p>
          <w:p w:rsidR="00432F95" w:rsidRDefault="00432F95" w:rsidP="004502A5">
            <w:pPr>
              <w:rPr>
                <w:b/>
                <w:noProof/>
                <w:sz w:val="52"/>
              </w:rPr>
            </w:pPr>
          </w:p>
        </w:tc>
        <w:tc>
          <w:tcPr>
            <w:tcW w:w="4917" w:type="dxa"/>
          </w:tcPr>
          <w:p w:rsidR="00432F95" w:rsidRDefault="00432F95">
            <w:pPr>
              <w:rPr>
                <w:b/>
                <w:noProof/>
                <w:sz w:val="52"/>
              </w:rPr>
            </w:pPr>
          </w:p>
          <w:p w:rsidR="00432F95" w:rsidRDefault="00432F95">
            <w:pPr>
              <w:rPr>
                <w:b/>
                <w:noProof/>
                <w:sz w:val="52"/>
              </w:rPr>
            </w:pPr>
          </w:p>
        </w:tc>
      </w:tr>
      <w:tr w:rsidR="00432F95" w:rsidTr="003114BC">
        <w:tc>
          <w:tcPr>
            <w:tcW w:w="9699" w:type="dxa"/>
          </w:tcPr>
          <w:p w:rsidR="00432F95" w:rsidRDefault="00432F95">
            <w:pPr>
              <w:rPr>
                <w:b/>
                <w:noProof/>
                <w:sz w:val="52"/>
              </w:rPr>
            </w:pPr>
            <w:r>
              <w:rPr>
                <w:b/>
                <w:noProof/>
                <w:sz w:val="52"/>
              </w:rPr>
              <w:lastRenderedPageBreak/>
              <w:t>Week 4</w:t>
            </w:r>
          </w:p>
          <w:p w:rsidR="004502A5" w:rsidRDefault="004502A5" w:rsidP="006A5F92">
            <w:pPr>
              <w:rPr>
                <w:b/>
              </w:rPr>
            </w:pPr>
            <w:r>
              <w:rPr>
                <w:b/>
              </w:rPr>
              <w:t>Comprehension Toolkit</w:t>
            </w:r>
          </w:p>
          <w:p w:rsidR="006A5F92" w:rsidRDefault="006A5F92" w:rsidP="006A5F92">
            <w:pPr>
              <w:rPr>
                <w:b/>
              </w:rPr>
            </w:pPr>
            <w:r>
              <w:rPr>
                <w:b/>
              </w:rPr>
              <w:t>Summarize &amp; Synthesize</w:t>
            </w:r>
          </w:p>
          <w:p w:rsidR="006A5F92" w:rsidRDefault="006A5F92" w:rsidP="006A5F92">
            <w:pPr>
              <w:rPr>
                <w:b/>
              </w:rPr>
            </w:pPr>
            <w:r>
              <w:rPr>
                <w:b/>
              </w:rPr>
              <w:t>Lesson 19: Summarize Information</w:t>
            </w:r>
          </w:p>
          <w:p w:rsidR="00432F95" w:rsidRDefault="006A5F92" w:rsidP="006A5F92">
            <w:pPr>
              <w:rPr>
                <w:b/>
                <w:noProof/>
                <w:sz w:val="52"/>
              </w:rPr>
            </w:pPr>
            <w:r>
              <w:rPr>
                <w:b/>
              </w:rPr>
              <w:t>A variety of informational books and magazines about a single topics</w:t>
            </w:r>
          </w:p>
          <w:p w:rsidR="004502A5" w:rsidRPr="004502A5" w:rsidRDefault="004502A5" w:rsidP="004502A5">
            <w:pPr>
              <w:rPr>
                <w:b/>
                <w:noProof/>
                <w:sz w:val="28"/>
                <w:szCs w:val="28"/>
              </w:rPr>
            </w:pPr>
            <w:r w:rsidRPr="004502A5">
              <w:rPr>
                <w:b/>
                <w:noProof/>
                <w:sz w:val="28"/>
                <w:szCs w:val="28"/>
              </w:rPr>
              <w:t>Harcourt Social Studies Our World Now and Long Ago Unit 4.</w:t>
            </w:r>
          </w:p>
          <w:p w:rsidR="004502A5" w:rsidRPr="004502A5" w:rsidRDefault="004502A5" w:rsidP="004502A5">
            <w:pPr>
              <w:rPr>
                <w:b/>
                <w:noProof/>
                <w:sz w:val="28"/>
                <w:szCs w:val="28"/>
              </w:rPr>
            </w:pPr>
            <w:r w:rsidRPr="004502A5">
              <w:rPr>
                <w:b/>
                <w:noProof/>
                <w:sz w:val="28"/>
                <w:szCs w:val="28"/>
              </w:rPr>
              <w:t>Ready to read program (primary concepts)</w:t>
            </w:r>
          </w:p>
          <w:p w:rsidR="004502A5" w:rsidRPr="004502A5" w:rsidRDefault="004502A5" w:rsidP="004502A5">
            <w:pPr>
              <w:rPr>
                <w:b/>
                <w:noProof/>
                <w:sz w:val="28"/>
                <w:szCs w:val="28"/>
              </w:rPr>
            </w:pPr>
            <w:r w:rsidRPr="004502A5">
              <w:rPr>
                <w:b/>
                <w:noProof/>
                <w:sz w:val="28"/>
                <w:szCs w:val="28"/>
              </w:rPr>
              <w:t>Explorations in Nonfiction writing by</w:t>
            </w:r>
          </w:p>
          <w:p w:rsidR="004502A5" w:rsidRPr="004502A5" w:rsidRDefault="004502A5" w:rsidP="004502A5">
            <w:pPr>
              <w:tabs>
                <w:tab w:val="left" w:pos="3795"/>
              </w:tabs>
              <w:rPr>
                <w:b/>
                <w:noProof/>
                <w:sz w:val="28"/>
                <w:szCs w:val="28"/>
              </w:rPr>
            </w:pPr>
            <w:r w:rsidRPr="004502A5">
              <w:rPr>
                <w:b/>
                <w:noProof/>
                <w:sz w:val="28"/>
                <w:szCs w:val="28"/>
              </w:rPr>
              <w:t>Tony Stead and Linda Hoyt</w:t>
            </w:r>
            <w:r>
              <w:rPr>
                <w:b/>
                <w:noProof/>
                <w:sz w:val="28"/>
                <w:szCs w:val="28"/>
              </w:rPr>
              <w:tab/>
            </w:r>
          </w:p>
          <w:p w:rsidR="004502A5" w:rsidRPr="004502A5" w:rsidRDefault="004502A5" w:rsidP="004502A5">
            <w:pPr>
              <w:rPr>
                <w:b/>
                <w:noProof/>
                <w:sz w:val="28"/>
                <w:szCs w:val="28"/>
              </w:rPr>
            </w:pPr>
            <w:r w:rsidRPr="004502A5">
              <w:rPr>
                <w:b/>
                <w:noProof/>
                <w:sz w:val="28"/>
                <w:szCs w:val="28"/>
              </w:rPr>
              <w:t xml:space="preserve">Interactive Read Alouds </w:t>
            </w:r>
          </w:p>
          <w:p w:rsidR="004502A5" w:rsidRPr="004502A5" w:rsidRDefault="004502A5" w:rsidP="004502A5">
            <w:pPr>
              <w:rPr>
                <w:b/>
                <w:noProof/>
                <w:sz w:val="28"/>
                <w:szCs w:val="28"/>
              </w:rPr>
            </w:pPr>
            <w:r w:rsidRPr="004502A5">
              <w:rPr>
                <w:b/>
                <w:noProof/>
                <w:sz w:val="28"/>
                <w:szCs w:val="28"/>
              </w:rPr>
              <w:t xml:space="preserve">Linda Hoyt </w:t>
            </w:r>
          </w:p>
          <w:p w:rsidR="00432F95" w:rsidRDefault="00432F95">
            <w:pPr>
              <w:rPr>
                <w:b/>
                <w:noProof/>
                <w:sz w:val="52"/>
              </w:rPr>
            </w:pPr>
          </w:p>
          <w:p w:rsidR="00432F95" w:rsidRDefault="00432F95">
            <w:pPr>
              <w:rPr>
                <w:b/>
                <w:noProof/>
                <w:sz w:val="52"/>
              </w:rPr>
            </w:pPr>
          </w:p>
        </w:tc>
        <w:tc>
          <w:tcPr>
            <w:tcW w:w="4917" w:type="dxa"/>
          </w:tcPr>
          <w:p w:rsidR="00432F95" w:rsidRDefault="00432F95">
            <w:pPr>
              <w:rPr>
                <w:b/>
                <w:noProof/>
                <w:sz w:val="52"/>
              </w:rPr>
            </w:pPr>
          </w:p>
          <w:p w:rsidR="00432F95" w:rsidRDefault="00432F95">
            <w:pPr>
              <w:rPr>
                <w:b/>
                <w:noProof/>
                <w:sz w:val="52"/>
              </w:rPr>
            </w:pPr>
          </w:p>
        </w:tc>
      </w:tr>
      <w:tr w:rsidR="004502A5" w:rsidTr="003114BC">
        <w:tc>
          <w:tcPr>
            <w:tcW w:w="9699" w:type="dxa"/>
          </w:tcPr>
          <w:p w:rsidR="004502A5" w:rsidRDefault="004502A5">
            <w:pPr>
              <w:rPr>
                <w:b/>
                <w:noProof/>
                <w:sz w:val="52"/>
              </w:rPr>
            </w:pPr>
            <w:r>
              <w:rPr>
                <w:b/>
                <w:noProof/>
                <w:sz w:val="52"/>
              </w:rPr>
              <w:t>Week 5:</w:t>
            </w:r>
          </w:p>
          <w:p w:rsidR="004502A5" w:rsidRDefault="004502A5" w:rsidP="004502A5">
            <w:pPr>
              <w:rPr>
                <w:b/>
              </w:rPr>
            </w:pPr>
            <w:r>
              <w:rPr>
                <w:b/>
              </w:rPr>
              <w:t>Comprehension Toolkit</w:t>
            </w:r>
          </w:p>
          <w:p w:rsidR="004502A5" w:rsidRDefault="004502A5" w:rsidP="004502A5">
            <w:pPr>
              <w:rPr>
                <w:b/>
              </w:rPr>
            </w:pPr>
            <w:r>
              <w:rPr>
                <w:b/>
              </w:rPr>
              <w:t>Summarize &amp; Synthesize</w:t>
            </w:r>
          </w:p>
          <w:p w:rsidR="004502A5" w:rsidRDefault="004502A5" w:rsidP="004502A5">
            <w:pPr>
              <w:rPr>
                <w:b/>
              </w:rPr>
            </w:pPr>
            <w:r>
              <w:rPr>
                <w:b/>
              </w:rPr>
              <w:t>Lesson 20: Read to get the big ideas</w:t>
            </w:r>
          </w:p>
          <w:p w:rsidR="004502A5" w:rsidRPr="004502A5" w:rsidRDefault="004502A5" w:rsidP="004502A5">
            <w:pPr>
              <w:rPr>
                <w:b/>
                <w:noProof/>
                <w:sz w:val="28"/>
                <w:szCs w:val="28"/>
              </w:rPr>
            </w:pPr>
            <w:r w:rsidRPr="004502A5">
              <w:rPr>
                <w:b/>
                <w:noProof/>
                <w:sz w:val="28"/>
                <w:szCs w:val="28"/>
              </w:rPr>
              <w:t>Harcourt Social Studies Our World Now and Long Ago Unit 4.</w:t>
            </w:r>
            <w:r>
              <w:rPr>
                <w:b/>
                <w:noProof/>
                <w:sz w:val="28"/>
                <w:szCs w:val="28"/>
              </w:rPr>
              <w:t>(For review)</w:t>
            </w:r>
          </w:p>
          <w:p w:rsidR="004502A5" w:rsidRPr="004502A5" w:rsidRDefault="004502A5" w:rsidP="004502A5">
            <w:pPr>
              <w:rPr>
                <w:b/>
                <w:noProof/>
                <w:sz w:val="28"/>
                <w:szCs w:val="28"/>
              </w:rPr>
            </w:pPr>
            <w:r w:rsidRPr="004502A5">
              <w:rPr>
                <w:b/>
                <w:noProof/>
                <w:sz w:val="28"/>
                <w:szCs w:val="28"/>
              </w:rPr>
              <w:t>Ready to read program (primary concepts)</w:t>
            </w:r>
          </w:p>
          <w:p w:rsidR="004502A5" w:rsidRPr="004502A5" w:rsidRDefault="004502A5" w:rsidP="004502A5">
            <w:pPr>
              <w:rPr>
                <w:b/>
                <w:noProof/>
                <w:sz w:val="28"/>
                <w:szCs w:val="28"/>
              </w:rPr>
            </w:pPr>
            <w:r w:rsidRPr="004502A5">
              <w:rPr>
                <w:b/>
                <w:noProof/>
                <w:sz w:val="28"/>
                <w:szCs w:val="28"/>
              </w:rPr>
              <w:t>Explorations in Nonfiction writing by</w:t>
            </w:r>
          </w:p>
          <w:p w:rsidR="004502A5" w:rsidRPr="004502A5" w:rsidRDefault="004502A5" w:rsidP="004502A5">
            <w:pPr>
              <w:tabs>
                <w:tab w:val="left" w:pos="3795"/>
              </w:tabs>
              <w:rPr>
                <w:b/>
                <w:noProof/>
                <w:sz w:val="28"/>
                <w:szCs w:val="28"/>
              </w:rPr>
            </w:pPr>
            <w:r w:rsidRPr="004502A5">
              <w:rPr>
                <w:b/>
                <w:noProof/>
                <w:sz w:val="28"/>
                <w:szCs w:val="28"/>
              </w:rPr>
              <w:t>Tony Stead and Linda Hoyt</w:t>
            </w:r>
            <w:r>
              <w:rPr>
                <w:b/>
                <w:noProof/>
                <w:sz w:val="28"/>
                <w:szCs w:val="28"/>
              </w:rPr>
              <w:tab/>
            </w:r>
          </w:p>
          <w:p w:rsidR="004502A5" w:rsidRPr="004502A5" w:rsidRDefault="004502A5" w:rsidP="004502A5">
            <w:pPr>
              <w:rPr>
                <w:b/>
                <w:noProof/>
                <w:sz w:val="28"/>
                <w:szCs w:val="28"/>
              </w:rPr>
            </w:pPr>
            <w:r w:rsidRPr="004502A5">
              <w:rPr>
                <w:b/>
                <w:noProof/>
                <w:sz w:val="28"/>
                <w:szCs w:val="28"/>
              </w:rPr>
              <w:t xml:space="preserve">Interactive Read Alouds </w:t>
            </w:r>
          </w:p>
          <w:p w:rsidR="004502A5" w:rsidRPr="004502A5" w:rsidRDefault="004502A5" w:rsidP="004502A5">
            <w:pPr>
              <w:rPr>
                <w:b/>
                <w:noProof/>
                <w:sz w:val="28"/>
                <w:szCs w:val="28"/>
              </w:rPr>
            </w:pPr>
            <w:r w:rsidRPr="004502A5">
              <w:rPr>
                <w:b/>
                <w:noProof/>
                <w:sz w:val="28"/>
                <w:szCs w:val="28"/>
              </w:rPr>
              <w:t xml:space="preserve">Linda Hoyt </w:t>
            </w:r>
          </w:p>
          <w:p w:rsidR="004502A5" w:rsidRDefault="004502A5">
            <w:pPr>
              <w:rPr>
                <w:b/>
                <w:noProof/>
                <w:sz w:val="52"/>
              </w:rPr>
            </w:pPr>
          </w:p>
          <w:p w:rsidR="004502A5" w:rsidRDefault="004502A5">
            <w:pPr>
              <w:rPr>
                <w:b/>
                <w:noProof/>
                <w:sz w:val="52"/>
              </w:rPr>
            </w:pPr>
          </w:p>
        </w:tc>
        <w:tc>
          <w:tcPr>
            <w:tcW w:w="4917" w:type="dxa"/>
          </w:tcPr>
          <w:p w:rsidR="004502A5" w:rsidRDefault="004502A5">
            <w:pPr>
              <w:rPr>
                <w:b/>
                <w:noProof/>
                <w:sz w:val="52"/>
              </w:rPr>
            </w:pPr>
          </w:p>
        </w:tc>
      </w:tr>
      <w:tr w:rsidR="00616C5F" w:rsidTr="003114BC">
        <w:tc>
          <w:tcPr>
            <w:tcW w:w="9699" w:type="dxa"/>
          </w:tcPr>
          <w:p w:rsidR="00616C5F" w:rsidRPr="00B22130" w:rsidRDefault="00616C5F">
            <w:pPr>
              <w:rPr>
                <w:b/>
                <w:noProof/>
                <w:sz w:val="44"/>
              </w:rPr>
            </w:pPr>
            <w:r w:rsidRPr="00B22130">
              <w:rPr>
                <w:b/>
                <w:noProof/>
                <w:sz w:val="44"/>
              </w:rPr>
              <w:t>Other resources:</w:t>
            </w:r>
          </w:p>
          <w:p w:rsidR="00616C5F" w:rsidRPr="00B22130" w:rsidRDefault="00B5161D">
            <w:pPr>
              <w:rPr>
                <w:b/>
                <w:noProof/>
                <w:sz w:val="44"/>
              </w:rPr>
            </w:pPr>
            <w:hyperlink r:id="rId7" w:history="1">
              <w:r w:rsidR="00616C5F" w:rsidRPr="00B22130">
                <w:rPr>
                  <w:rStyle w:val="Hyperlink"/>
                  <w:b/>
                  <w:noProof/>
                  <w:sz w:val="44"/>
                </w:rPr>
                <w:t>www.readworks.org</w:t>
              </w:r>
            </w:hyperlink>
          </w:p>
          <w:p w:rsidR="00616C5F" w:rsidRPr="00B22130" w:rsidRDefault="00616C5F">
            <w:pPr>
              <w:rPr>
                <w:b/>
                <w:noProof/>
                <w:sz w:val="44"/>
              </w:rPr>
            </w:pPr>
            <w:r w:rsidRPr="00B22130">
              <w:rPr>
                <w:b/>
                <w:noProof/>
                <w:sz w:val="44"/>
              </w:rPr>
              <w:t>*kindergarten unit focus on fact and opinion with lessons. (Free registration)</w:t>
            </w:r>
          </w:p>
          <w:p w:rsidR="00B52936" w:rsidRPr="00B22130" w:rsidRDefault="00B52936">
            <w:pPr>
              <w:rPr>
                <w:b/>
                <w:noProof/>
                <w:sz w:val="44"/>
              </w:rPr>
            </w:pPr>
          </w:p>
          <w:p w:rsidR="00B52936" w:rsidRPr="00B22130" w:rsidRDefault="00B5161D">
            <w:pPr>
              <w:rPr>
                <w:b/>
                <w:noProof/>
                <w:sz w:val="44"/>
              </w:rPr>
            </w:pPr>
            <w:hyperlink r:id="rId8" w:history="1">
              <w:r w:rsidR="00B52936" w:rsidRPr="00B22130">
                <w:rPr>
                  <w:rStyle w:val="Hyperlink"/>
                  <w:b/>
                  <w:noProof/>
                  <w:sz w:val="44"/>
                </w:rPr>
                <w:t>http://primary123abc.weebly.com/making-connections.html</w:t>
              </w:r>
            </w:hyperlink>
          </w:p>
          <w:p w:rsidR="00B52936" w:rsidRPr="00B22130" w:rsidRDefault="00B52936">
            <w:pPr>
              <w:rPr>
                <w:b/>
                <w:noProof/>
                <w:sz w:val="44"/>
              </w:rPr>
            </w:pPr>
            <w:r w:rsidRPr="00B22130">
              <w:rPr>
                <w:b/>
                <w:noProof/>
                <w:sz w:val="44"/>
              </w:rPr>
              <w:t>Making connections question list to help students. (could use with Jan Richardson)</w:t>
            </w:r>
          </w:p>
          <w:p w:rsidR="004502A5" w:rsidRPr="00B22130" w:rsidRDefault="00B5161D">
            <w:pPr>
              <w:rPr>
                <w:b/>
                <w:noProof/>
                <w:sz w:val="44"/>
              </w:rPr>
            </w:pPr>
            <w:hyperlink r:id="rId9" w:history="1">
              <w:r w:rsidR="004502A5" w:rsidRPr="00B22130">
                <w:rPr>
                  <w:rStyle w:val="Hyperlink"/>
                  <w:b/>
                  <w:noProof/>
                  <w:sz w:val="44"/>
                </w:rPr>
                <w:t>www.literactive.com</w:t>
              </w:r>
            </w:hyperlink>
          </w:p>
          <w:p w:rsidR="004502A5" w:rsidRPr="00B22130" w:rsidRDefault="00B5161D">
            <w:pPr>
              <w:rPr>
                <w:b/>
                <w:noProof/>
                <w:sz w:val="44"/>
              </w:rPr>
            </w:pPr>
            <w:hyperlink r:id="rId10" w:history="1">
              <w:r w:rsidR="004502A5" w:rsidRPr="00B22130">
                <w:rPr>
                  <w:rStyle w:val="Hyperlink"/>
                  <w:b/>
                  <w:noProof/>
                  <w:sz w:val="44"/>
                </w:rPr>
                <w:t>www.abcmouse.com</w:t>
              </w:r>
            </w:hyperlink>
          </w:p>
          <w:p w:rsidR="004502A5" w:rsidRPr="00B22130" w:rsidRDefault="00B5161D">
            <w:pPr>
              <w:rPr>
                <w:b/>
                <w:noProof/>
                <w:sz w:val="44"/>
              </w:rPr>
            </w:pPr>
            <w:hyperlink r:id="rId11" w:history="1">
              <w:r w:rsidR="004502A5" w:rsidRPr="00B22130">
                <w:rPr>
                  <w:rStyle w:val="Hyperlink"/>
                  <w:b/>
                  <w:noProof/>
                  <w:sz w:val="44"/>
                </w:rPr>
                <w:t>www.writingfix.com</w:t>
              </w:r>
            </w:hyperlink>
          </w:p>
          <w:p w:rsidR="004502A5" w:rsidRPr="00B22130" w:rsidRDefault="00B5161D">
            <w:pPr>
              <w:rPr>
                <w:b/>
                <w:noProof/>
                <w:sz w:val="44"/>
              </w:rPr>
            </w:pPr>
            <w:hyperlink r:id="rId12" w:history="1">
              <w:r w:rsidR="004502A5" w:rsidRPr="00B22130">
                <w:rPr>
                  <w:rStyle w:val="Hyperlink"/>
                  <w:b/>
                  <w:noProof/>
                  <w:sz w:val="44"/>
                </w:rPr>
                <w:t>www.brainpopjr.com</w:t>
              </w:r>
            </w:hyperlink>
          </w:p>
          <w:p w:rsidR="004502A5" w:rsidRDefault="004502A5">
            <w:pPr>
              <w:rPr>
                <w:b/>
                <w:noProof/>
                <w:sz w:val="52"/>
              </w:rPr>
            </w:pPr>
          </w:p>
        </w:tc>
        <w:tc>
          <w:tcPr>
            <w:tcW w:w="4917" w:type="dxa"/>
          </w:tcPr>
          <w:p w:rsidR="00616C5F" w:rsidRPr="00734B12" w:rsidRDefault="00734B12">
            <w:pPr>
              <w:rPr>
                <w:b/>
                <w:noProof/>
                <w:sz w:val="24"/>
              </w:rPr>
            </w:pPr>
            <w:r w:rsidRPr="00734B12">
              <w:rPr>
                <w:b/>
                <w:noProof/>
                <w:sz w:val="24"/>
              </w:rPr>
              <w:lastRenderedPageBreak/>
              <w:t>L.K.2</w:t>
            </w:r>
          </w:p>
          <w:p w:rsidR="00734B12" w:rsidRPr="00734B12" w:rsidRDefault="00734B12">
            <w:pPr>
              <w:rPr>
                <w:b/>
                <w:noProof/>
                <w:sz w:val="24"/>
              </w:rPr>
            </w:pPr>
            <w:r w:rsidRPr="00734B12">
              <w:rPr>
                <w:b/>
                <w:noProof/>
                <w:sz w:val="24"/>
              </w:rPr>
              <w:t xml:space="preserve">Demonstrate command of the conventions of standard english capitliazation punctuation, </w:t>
            </w:r>
            <w:r w:rsidRPr="00734B12">
              <w:rPr>
                <w:b/>
                <w:noProof/>
                <w:sz w:val="24"/>
              </w:rPr>
              <w:lastRenderedPageBreak/>
              <w:t>and spelling when writing.</w:t>
            </w:r>
          </w:p>
          <w:p w:rsidR="00734B12" w:rsidRDefault="00734B12">
            <w:pPr>
              <w:rPr>
                <w:b/>
                <w:noProof/>
                <w:sz w:val="24"/>
              </w:rPr>
            </w:pPr>
            <w:r w:rsidRPr="00734B12">
              <w:rPr>
                <w:b/>
                <w:noProof/>
                <w:sz w:val="24"/>
              </w:rPr>
              <w:t>d. spell simple words phonetically, drawing on knowledge of sound-letter relationships.</w:t>
            </w:r>
          </w:p>
          <w:p w:rsidR="00734B12" w:rsidRDefault="00734B12">
            <w:pPr>
              <w:rPr>
                <w:b/>
                <w:noProof/>
                <w:sz w:val="24"/>
              </w:rPr>
            </w:pPr>
          </w:p>
          <w:p w:rsidR="00734B12" w:rsidRDefault="00734B12">
            <w:pPr>
              <w:rPr>
                <w:b/>
                <w:noProof/>
                <w:sz w:val="24"/>
              </w:rPr>
            </w:pPr>
            <w:r>
              <w:rPr>
                <w:b/>
                <w:noProof/>
                <w:sz w:val="24"/>
              </w:rPr>
              <w:t>Fountas and Pinnell Phonics lessons</w:t>
            </w:r>
          </w:p>
          <w:p w:rsidR="00734B12" w:rsidRDefault="00734B12">
            <w:pPr>
              <w:rPr>
                <w:b/>
                <w:noProof/>
                <w:sz w:val="24"/>
              </w:rPr>
            </w:pPr>
            <w:r>
              <w:rPr>
                <w:b/>
                <w:noProof/>
                <w:sz w:val="24"/>
              </w:rPr>
              <w:t>Word Solving Actions</w:t>
            </w:r>
          </w:p>
          <w:p w:rsidR="00734B12" w:rsidRDefault="00734B12">
            <w:pPr>
              <w:rPr>
                <w:b/>
                <w:noProof/>
                <w:sz w:val="52"/>
              </w:rPr>
            </w:pPr>
            <w:r>
              <w:rPr>
                <w:b/>
                <w:noProof/>
                <w:sz w:val="24"/>
              </w:rPr>
              <w:t>pg.449-486</w:t>
            </w:r>
          </w:p>
        </w:tc>
      </w:tr>
    </w:tbl>
    <w:p w:rsidR="00432F95" w:rsidRDefault="00432F95">
      <w:pPr>
        <w:rPr>
          <w:rStyle w:val="Strong"/>
          <w:rFonts w:ascii="Arial" w:hAnsi="Arial" w:cs="Arial"/>
          <w:color w:val="000000"/>
        </w:rPr>
      </w:pPr>
    </w:p>
    <w:p w:rsidR="00B22130" w:rsidRDefault="00B22130">
      <w:pPr>
        <w:rPr>
          <w:b/>
          <w:noProof/>
          <w:sz w:val="52"/>
        </w:rPr>
      </w:pPr>
      <w:r>
        <w:rPr>
          <w:rStyle w:val="Strong"/>
          <w:rFonts w:ascii="Arial" w:hAnsi="Arial" w:cs="Arial"/>
          <w:color w:val="000000"/>
        </w:rPr>
        <w:t>*See additional pages for extra resources for Unit 5.</w:t>
      </w:r>
    </w:p>
    <w:p w:rsidR="00B22130" w:rsidRDefault="00B22130">
      <w:pPr>
        <w:rPr>
          <w:b/>
          <w:noProof/>
          <w:sz w:val="52"/>
        </w:rPr>
      </w:pPr>
    </w:p>
    <w:p w:rsidR="00B22130" w:rsidRDefault="00B22130">
      <w:pPr>
        <w:rPr>
          <w:b/>
          <w:noProof/>
          <w:sz w:val="52"/>
        </w:rPr>
      </w:pPr>
    </w:p>
    <w:p w:rsidR="00B22130" w:rsidRPr="00432F95" w:rsidRDefault="00B22130">
      <w:pPr>
        <w:rPr>
          <w:b/>
          <w:noProof/>
          <w:sz w:val="52"/>
        </w:rPr>
      </w:pPr>
    </w:p>
    <w:p w:rsidR="00B22130" w:rsidRPr="00744398" w:rsidRDefault="00B22130" w:rsidP="00525DD1">
      <w:pPr>
        <w:spacing w:after="45" w:line="270" w:lineRule="atLeast"/>
        <w:textAlignment w:val="top"/>
        <w:rPr>
          <w:rFonts w:ascii="Georgia" w:eastAsia="Times New Roman" w:hAnsi="Georgia" w:cs="Times New Roman"/>
          <w:color w:val="595959"/>
          <w:sz w:val="21"/>
          <w:szCs w:val="21"/>
        </w:rPr>
      </w:pPr>
    </w:p>
    <w:p w:rsidR="00B22130" w:rsidRPr="00744398" w:rsidRDefault="00B22130" w:rsidP="00B22130">
      <w:pPr>
        <w:numPr>
          <w:ilvl w:val="0"/>
          <w:numId w:val="14"/>
        </w:numPr>
        <w:shd w:val="clear" w:color="auto" w:fill="C0B699"/>
        <w:spacing w:after="0" w:line="255" w:lineRule="atLeast"/>
        <w:ind w:left="3150"/>
        <w:textAlignment w:val="top"/>
        <w:outlineLvl w:val="3"/>
        <w:rPr>
          <w:rFonts w:ascii="Georgia" w:eastAsia="Times New Roman" w:hAnsi="Georgia" w:cs="Times New Roman"/>
          <w:b/>
          <w:bCs/>
          <w:caps/>
          <w:color w:val="FFFFFF"/>
          <w:spacing w:val="15"/>
          <w:sz w:val="26"/>
          <w:szCs w:val="26"/>
        </w:rPr>
      </w:pPr>
      <w:r w:rsidRPr="00744398">
        <w:rPr>
          <w:rFonts w:ascii="Georgia" w:eastAsia="Times New Roman" w:hAnsi="Georgia" w:cs="Times New Roman"/>
          <w:b/>
          <w:bCs/>
          <w:caps/>
          <w:color w:val="FFFFFF"/>
          <w:spacing w:val="15"/>
          <w:sz w:val="26"/>
          <w:szCs w:val="26"/>
        </w:rPr>
        <w:t>Sample Activities and Assessments</w:t>
      </w:r>
    </w:p>
    <w:p w:rsidR="00B22130" w:rsidRPr="00744398" w:rsidRDefault="00B22130" w:rsidP="00B22130">
      <w:pPr>
        <w:numPr>
          <w:ilvl w:val="1"/>
          <w:numId w:val="14"/>
        </w:numPr>
        <w:spacing w:after="60" w:line="240" w:lineRule="atLeast"/>
        <w:ind w:left="3150"/>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Literature/ Informational Text</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Throughout this unit, read fictional stories set in a continent and then read informational text (both from books and digital sources) </w:t>
      </w:r>
      <w:proofErr w:type="gramStart"/>
      <w:r w:rsidRPr="00744398">
        <w:rPr>
          <w:rFonts w:ascii="Verdana" w:eastAsia="Times New Roman" w:hAnsi="Verdana" w:cs="Times New Roman"/>
          <w:color w:val="595959"/>
          <w:sz w:val="17"/>
          <w:szCs w:val="17"/>
        </w:rPr>
        <w:t>that describe</w:t>
      </w:r>
      <w:proofErr w:type="gramEnd"/>
      <w:r w:rsidRPr="00744398">
        <w:rPr>
          <w:rFonts w:ascii="Verdana" w:eastAsia="Times New Roman" w:hAnsi="Verdana" w:cs="Times New Roman"/>
          <w:color w:val="595959"/>
          <w:sz w:val="17"/>
          <w:szCs w:val="17"/>
        </w:rPr>
        <w:t xml:space="preserve"> the continent. Students will develop an appreciation for the setting of the story – the connection between a fictional setting and a real place. Require students to record what they have learned on either Post-It notes or a white board to prepare for sharing with the whole group. Following each reading, they record new information, using these details to compare one continent to another. Note the opposites, such as “cold” and “hot” or “rainy” and “dry”. (RI.K.9, L.K.5b)</w:t>
      </w:r>
    </w:p>
    <w:p w:rsidR="00B22130" w:rsidRPr="00744398" w:rsidRDefault="00B22130" w:rsidP="00B22130">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Writing</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Give the students a prompt: “Mr. Popper loved the idea of dreaming big! He daydreamed about faraway places. He wished he could have visited Antarctica to explore all that was there.” Allow students to choose one of the continents studied during this unit that they might like to visit someday. To help the children plan their work, use a program such as </w:t>
      </w:r>
      <w:proofErr w:type="spellStart"/>
      <w:r w:rsidRPr="00744398">
        <w:rPr>
          <w:rFonts w:ascii="Verdana" w:eastAsia="Times New Roman" w:hAnsi="Verdana" w:cs="Times New Roman"/>
          <w:color w:val="595959"/>
          <w:sz w:val="17"/>
          <w:szCs w:val="17"/>
        </w:rPr>
        <w:t>Kidspiration</w:t>
      </w:r>
      <w:proofErr w:type="spellEnd"/>
      <w:r w:rsidRPr="00744398">
        <w:rPr>
          <w:rFonts w:ascii="Verdana" w:eastAsia="Times New Roman" w:hAnsi="Verdana" w:cs="Times New Roman"/>
          <w:color w:val="595959"/>
          <w:sz w:val="17"/>
          <w:szCs w:val="17"/>
        </w:rPr>
        <w:t xml:space="preserve"> to create a graphic organizer on each of the continents chosen by the students. Students can draw pictures of animals, people, and objects one might find on that continent. Write two sentences about the continent using a combination of drawing, dictation, and writing. Share the work with the class. (SL.K.6, W.K.1, W.K.5, W.K.6, W.K.8, L.K.2d, RF.K.3d)</w:t>
      </w:r>
    </w:p>
    <w:p w:rsidR="00B22130" w:rsidRPr="00744398" w:rsidRDefault="00B22130" w:rsidP="00B22130">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Class Discussion / Literature</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The literature in this unit is conducive to storytelling. </w:t>
      </w:r>
      <w:proofErr w:type="gramStart"/>
      <w:r w:rsidRPr="00744398">
        <w:rPr>
          <w:rFonts w:ascii="Verdana" w:eastAsia="Times New Roman" w:hAnsi="Verdana" w:cs="Times New Roman"/>
          <w:color w:val="595959"/>
          <w:sz w:val="17"/>
          <w:szCs w:val="17"/>
        </w:rPr>
        <w:t>Pair students so that they can practice retelling a favorite story from this unit.</w:t>
      </w:r>
      <w:proofErr w:type="gramEnd"/>
      <w:r w:rsidRPr="00744398">
        <w:rPr>
          <w:rFonts w:ascii="Verdana" w:eastAsia="Times New Roman" w:hAnsi="Verdana" w:cs="Times New Roman"/>
          <w:color w:val="595959"/>
          <w:sz w:val="17"/>
          <w:szCs w:val="17"/>
        </w:rPr>
        <w:t xml:space="preserve"> To make the activity more challenging, after retelling the story, ask if they can retell a similar story with a completely different setting and character. For example, they may retell </w:t>
      </w:r>
      <w:r w:rsidRPr="00744398">
        <w:rPr>
          <w:rFonts w:ascii="Verdana" w:eastAsia="Times New Roman" w:hAnsi="Verdana" w:cs="Times New Roman"/>
          <w:i/>
          <w:iCs/>
          <w:color w:val="595959"/>
          <w:sz w:val="17"/>
          <w:szCs w:val="17"/>
        </w:rPr>
        <w:t>Story of Ferdinand</w:t>
      </w:r>
      <w:r w:rsidRPr="00744398">
        <w:rPr>
          <w:rFonts w:ascii="Verdana" w:eastAsia="Times New Roman" w:hAnsi="Verdana" w:cs="Times New Roman"/>
          <w:color w:val="595959"/>
          <w:sz w:val="17"/>
          <w:szCs w:val="17"/>
        </w:rPr>
        <w:t>. How would the story be different if it took place in South America? Which animal would be the main character? (RL.K.2)</w:t>
      </w:r>
    </w:p>
    <w:p w:rsidR="00B22130" w:rsidRPr="00744398" w:rsidRDefault="00B22130" w:rsidP="00B22130">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Class Discussion / Informational Text</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Choose two of the books (or maps) of the seven continents. Students will tell how these two books are the same and how they are different. </w:t>
      </w:r>
      <w:proofErr w:type="gramStart"/>
      <w:r w:rsidRPr="00744398">
        <w:rPr>
          <w:rFonts w:ascii="Verdana" w:eastAsia="Times New Roman" w:hAnsi="Verdana" w:cs="Times New Roman"/>
          <w:color w:val="595959"/>
          <w:sz w:val="17"/>
          <w:szCs w:val="17"/>
        </w:rPr>
        <w:t>Partner students to share their ideas and to record similarities and differences between the books or maps.</w:t>
      </w:r>
      <w:proofErr w:type="gramEnd"/>
      <w:r w:rsidRPr="00744398">
        <w:rPr>
          <w:rFonts w:ascii="Verdana" w:eastAsia="Times New Roman" w:hAnsi="Verdana" w:cs="Times New Roman"/>
          <w:color w:val="595959"/>
          <w:sz w:val="17"/>
          <w:szCs w:val="17"/>
        </w:rPr>
        <w:t xml:space="preserve"> </w:t>
      </w:r>
      <w:proofErr w:type="gramStart"/>
      <w:r w:rsidRPr="00744398">
        <w:rPr>
          <w:rFonts w:ascii="Verdana" w:eastAsia="Times New Roman" w:hAnsi="Verdana" w:cs="Times New Roman"/>
          <w:color w:val="595959"/>
          <w:sz w:val="17"/>
          <w:szCs w:val="17"/>
        </w:rPr>
        <w:t>Record students’ contributions on a compare-and-contrast graphic organizer.</w:t>
      </w:r>
      <w:proofErr w:type="gramEnd"/>
      <w:r w:rsidRPr="00744398">
        <w:rPr>
          <w:rFonts w:ascii="Verdana" w:eastAsia="Times New Roman" w:hAnsi="Verdana" w:cs="Times New Roman"/>
          <w:color w:val="595959"/>
          <w:sz w:val="17"/>
          <w:szCs w:val="17"/>
        </w:rPr>
        <w:t> </w:t>
      </w:r>
      <w:r w:rsidRPr="00744398">
        <w:rPr>
          <w:rFonts w:ascii="Verdana" w:eastAsia="Times New Roman" w:hAnsi="Verdana" w:cs="Times New Roman"/>
          <w:b/>
          <w:bCs/>
          <w:color w:val="595959"/>
          <w:sz w:val="17"/>
          <w:szCs w:val="17"/>
        </w:rPr>
        <w:t>(</w:t>
      </w:r>
      <w:r w:rsidRPr="00744398">
        <w:rPr>
          <w:rFonts w:ascii="Verdana" w:eastAsia="Times New Roman" w:hAnsi="Verdana" w:cs="Times New Roman"/>
          <w:color w:val="595959"/>
          <w:sz w:val="17"/>
          <w:szCs w:val="17"/>
        </w:rPr>
        <w:t>RI.K.9, RI.K.10)</w:t>
      </w:r>
    </w:p>
    <w:p w:rsidR="00B22130" w:rsidRPr="00744398" w:rsidRDefault="00B22130" w:rsidP="00B22130">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Class Discussion / Literature</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After reading two books, </w:t>
      </w:r>
      <w:r w:rsidRPr="00744398">
        <w:rPr>
          <w:rFonts w:ascii="Verdana" w:eastAsia="Times New Roman" w:hAnsi="Verdana" w:cs="Times New Roman"/>
          <w:i/>
          <w:iCs/>
          <w:color w:val="595959"/>
          <w:sz w:val="17"/>
          <w:szCs w:val="17"/>
        </w:rPr>
        <w:t xml:space="preserve">Little Red Riding Hood </w:t>
      </w:r>
      <w:r w:rsidRPr="00744398">
        <w:rPr>
          <w:rFonts w:ascii="Verdana" w:eastAsia="Times New Roman" w:hAnsi="Verdana" w:cs="Times New Roman"/>
          <w:color w:val="595959"/>
          <w:sz w:val="17"/>
          <w:szCs w:val="17"/>
        </w:rPr>
        <w:t xml:space="preserve">and </w:t>
      </w:r>
      <w:r w:rsidRPr="00744398">
        <w:rPr>
          <w:rFonts w:ascii="Verdana" w:eastAsia="Times New Roman" w:hAnsi="Verdana" w:cs="Times New Roman"/>
          <w:i/>
          <w:iCs/>
          <w:color w:val="595959"/>
          <w:sz w:val="17"/>
          <w:szCs w:val="17"/>
        </w:rPr>
        <w:t xml:space="preserve">Lon Po </w:t>
      </w:r>
      <w:proofErr w:type="spellStart"/>
      <w:r w:rsidRPr="00744398">
        <w:rPr>
          <w:rFonts w:ascii="Verdana" w:eastAsia="Times New Roman" w:hAnsi="Verdana" w:cs="Times New Roman"/>
          <w:i/>
          <w:iCs/>
          <w:color w:val="595959"/>
          <w:sz w:val="17"/>
          <w:szCs w:val="17"/>
        </w:rPr>
        <w:t>Po</w:t>
      </w:r>
      <w:proofErr w:type="spellEnd"/>
      <w:r w:rsidRPr="00744398">
        <w:rPr>
          <w:rFonts w:ascii="Verdana" w:eastAsia="Times New Roman" w:hAnsi="Verdana" w:cs="Times New Roman"/>
          <w:color w:val="595959"/>
          <w:sz w:val="17"/>
          <w:szCs w:val="17"/>
        </w:rPr>
        <w:t>, discuss how the two stories are the same and how they are different. Generate ideas from among the children through writing, drawing, or acting out parts of each story. (RL.K.9, RL.K.10)</w:t>
      </w:r>
    </w:p>
    <w:p w:rsidR="00B22130" w:rsidRPr="00744398" w:rsidRDefault="00B22130" w:rsidP="00B22130">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Word Activity / Language</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i/>
          <w:iCs/>
          <w:color w:val="595959"/>
          <w:sz w:val="17"/>
          <w:szCs w:val="17"/>
        </w:rPr>
        <w:t>Mr. Popper’s Penguins </w:t>
      </w:r>
      <w:r w:rsidRPr="00744398">
        <w:rPr>
          <w:rFonts w:ascii="Verdana" w:eastAsia="Times New Roman" w:hAnsi="Verdana" w:cs="Times New Roman"/>
          <w:color w:val="595959"/>
          <w:sz w:val="17"/>
          <w:szCs w:val="17"/>
        </w:rPr>
        <w:t>is filled with alliteration based on the letter “p.” Encourage the children to listen for “p” words that they hear as you read. The vocabulary words will be challenging and fun to use in classroom discussions. (L.K.6)</w:t>
      </w:r>
    </w:p>
    <w:p w:rsidR="00B22130" w:rsidRPr="00744398" w:rsidRDefault="00B22130" w:rsidP="00B22130">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Word Activity / Language</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Create a word bank of all of the words with r-controlled vowels (</w:t>
      </w:r>
      <w:proofErr w:type="spellStart"/>
      <w:r w:rsidRPr="00744398">
        <w:rPr>
          <w:rFonts w:ascii="Verdana" w:eastAsia="Times New Roman" w:hAnsi="Verdana" w:cs="Times New Roman"/>
          <w:color w:val="595959"/>
          <w:sz w:val="17"/>
          <w:szCs w:val="17"/>
        </w:rPr>
        <w:t>ar</w:t>
      </w:r>
      <w:proofErr w:type="spellEnd"/>
      <w:r w:rsidRPr="00744398">
        <w:rPr>
          <w:rFonts w:ascii="Verdana" w:eastAsia="Times New Roman" w:hAnsi="Verdana" w:cs="Times New Roman"/>
          <w:color w:val="595959"/>
          <w:sz w:val="17"/>
          <w:szCs w:val="17"/>
        </w:rPr>
        <w:t xml:space="preserve">, </w:t>
      </w:r>
      <w:proofErr w:type="spellStart"/>
      <w:r w:rsidRPr="00744398">
        <w:rPr>
          <w:rFonts w:ascii="Verdana" w:eastAsia="Times New Roman" w:hAnsi="Verdana" w:cs="Times New Roman"/>
          <w:color w:val="595959"/>
          <w:sz w:val="17"/>
          <w:szCs w:val="17"/>
        </w:rPr>
        <w:t>er</w:t>
      </w:r>
      <w:proofErr w:type="spellEnd"/>
      <w:r w:rsidRPr="00744398">
        <w:rPr>
          <w:rFonts w:ascii="Verdana" w:eastAsia="Times New Roman" w:hAnsi="Verdana" w:cs="Times New Roman"/>
          <w:color w:val="595959"/>
          <w:sz w:val="17"/>
          <w:szCs w:val="17"/>
        </w:rPr>
        <w:t xml:space="preserve">, </w:t>
      </w:r>
      <w:proofErr w:type="spellStart"/>
      <w:r w:rsidRPr="00744398">
        <w:rPr>
          <w:rFonts w:ascii="Verdana" w:eastAsia="Times New Roman" w:hAnsi="Verdana" w:cs="Times New Roman"/>
          <w:color w:val="595959"/>
          <w:sz w:val="17"/>
          <w:szCs w:val="17"/>
        </w:rPr>
        <w:t>ir</w:t>
      </w:r>
      <w:proofErr w:type="spellEnd"/>
      <w:r w:rsidRPr="00744398">
        <w:rPr>
          <w:rFonts w:ascii="Verdana" w:eastAsia="Times New Roman" w:hAnsi="Verdana" w:cs="Times New Roman"/>
          <w:color w:val="595959"/>
          <w:sz w:val="17"/>
          <w:szCs w:val="17"/>
        </w:rPr>
        <w:t xml:space="preserve">, </w:t>
      </w:r>
      <w:proofErr w:type="spellStart"/>
      <w:proofErr w:type="gramStart"/>
      <w:r w:rsidRPr="00744398">
        <w:rPr>
          <w:rFonts w:ascii="Verdana" w:eastAsia="Times New Roman" w:hAnsi="Verdana" w:cs="Times New Roman"/>
          <w:color w:val="595959"/>
          <w:sz w:val="17"/>
          <w:szCs w:val="17"/>
        </w:rPr>
        <w:t>ur</w:t>
      </w:r>
      <w:proofErr w:type="spellEnd"/>
      <w:proofErr w:type="gramEnd"/>
      <w:r w:rsidRPr="00744398">
        <w:rPr>
          <w:rFonts w:ascii="Verdana" w:eastAsia="Times New Roman" w:hAnsi="Verdana" w:cs="Times New Roman"/>
          <w:color w:val="595959"/>
          <w:sz w:val="17"/>
          <w:szCs w:val="17"/>
        </w:rPr>
        <w:t>, or) as you find them in this unit. Create active listeners by encouraging the students to listen for the words and act as “sound detectives.” Sort the words by their respective spellings, noting how the letter combinations create similar sounds (e.g., “A W</w:t>
      </w:r>
      <w:r w:rsidRPr="00744398">
        <w:rPr>
          <w:rFonts w:ascii="Verdana" w:eastAsia="Times New Roman" w:hAnsi="Verdana" w:cs="Times New Roman"/>
          <w:b/>
          <w:bCs/>
          <w:color w:val="595959"/>
          <w:sz w:val="17"/>
          <w:szCs w:val="17"/>
          <w:u w:val="single"/>
        </w:rPr>
        <w:t>or</w:t>
      </w:r>
      <w:r w:rsidRPr="00744398">
        <w:rPr>
          <w:rFonts w:ascii="Verdana" w:eastAsia="Times New Roman" w:hAnsi="Verdana" w:cs="Times New Roman"/>
          <w:color w:val="595959"/>
          <w:sz w:val="17"/>
          <w:szCs w:val="17"/>
        </w:rPr>
        <w:t>ld of W</w:t>
      </w:r>
      <w:r w:rsidRPr="00744398">
        <w:rPr>
          <w:rFonts w:ascii="Verdana" w:eastAsia="Times New Roman" w:hAnsi="Verdana" w:cs="Times New Roman"/>
          <w:b/>
          <w:bCs/>
          <w:color w:val="595959"/>
          <w:sz w:val="17"/>
          <w:szCs w:val="17"/>
          <w:u w:val="single"/>
        </w:rPr>
        <w:t>or</w:t>
      </w:r>
      <w:r w:rsidRPr="00744398">
        <w:rPr>
          <w:rFonts w:ascii="Verdana" w:eastAsia="Times New Roman" w:hAnsi="Verdana" w:cs="Times New Roman"/>
          <w:color w:val="595959"/>
          <w:sz w:val="17"/>
          <w:szCs w:val="17"/>
        </w:rPr>
        <w:t>ds”). (L.K.6)</w:t>
      </w:r>
    </w:p>
    <w:p w:rsidR="00B22130" w:rsidRPr="00744398" w:rsidRDefault="00B22130" w:rsidP="00B22130">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Art / Vocabulary</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One of the favored choices for artistic expression is the painting of landscapes. View the landscapes from all over the world painted by the Masters. Encourage the students to describe what they see. This is an opportunity to extend the idea of comparing and contrasting the settings in stories to comparing and contrasting the settings in paintings. (SL.K.2)</w:t>
      </w:r>
    </w:p>
    <w:p w:rsidR="00B22130" w:rsidRPr="00744398" w:rsidRDefault="00B22130" w:rsidP="00B22130">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Class Discussion/Art Connection</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lastRenderedPageBreak/>
        <w:t>View one work of art with the students.</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Have a large group discussion with the students, using the following questions as a guide:</w:t>
      </w:r>
    </w:p>
    <w:p w:rsidR="00B22130" w:rsidRPr="00744398" w:rsidRDefault="00B22130" w:rsidP="00B22130">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What do you notice in this work? </w:t>
      </w:r>
    </w:p>
    <w:p w:rsidR="00B22130" w:rsidRPr="00744398" w:rsidRDefault="00B22130" w:rsidP="00B22130">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What place do you think this might be? </w:t>
      </w:r>
    </w:p>
    <w:p w:rsidR="00B22130" w:rsidRPr="00744398" w:rsidRDefault="00B22130" w:rsidP="00B22130">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What do you see that makes it look like this place? </w:t>
      </w:r>
    </w:p>
    <w:p w:rsidR="00B22130" w:rsidRPr="00744398" w:rsidRDefault="00B22130" w:rsidP="00B22130">
      <w:pPr>
        <w:numPr>
          <w:ilvl w:val="2"/>
          <w:numId w:val="14"/>
        </w:numPr>
        <w:spacing w:after="45" w:line="255" w:lineRule="atLeast"/>
        <w:ind w:left="3375"/>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Compare this work to another painting, noticing similarities and differences, around the idea of place. Document responses on a chart. </w:t>
      </w:r>
    </w:p>
    <w:p w:rsidR="00B22130" w:rsidRPr="00744398" w:rsidRDefault="00B22130" w:rsidP="00B22130">
      <w:pPr>
        <w:spacing w:after="60" w:line="240" w:lineRule="atLeast"/>
        <w:textAlignment w:val="top"/>
        <w:outlineLvl w:val="4"/>
        <w:rPr>
          <w:rFonts w:ascii="Georgia" w:eastAsia="Times New Roman" w:hAnsi="Georgia" w:cs="Times New Roman"/>
          <w:b/>
          <w:bCs/>
          <w:color w:val="842A30"/>
          <w:sz w:val="21"/>
          <w:szCs w:val="21"/>
        </w:rPr>
      </w:pPr>
      <w:r w:rsidRPr="00744398">
        <w:rPr>
          <w:rFonts w:ascii="Georgia" w:eastAsia="Times New Roman" w:hAnsi="Georgia" w:cs="Times New Roman"/>
          <w:b/>
          <w:bCs/>
          <w:color w:val="842A30"/>
          <w:sz w:val="21"/>
          <w:szCs w:val="21"/>
        </w:rPr>
        <w:t>Writing/Art Connection</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Select two or three works to study. Ask the students to respond to the works by writing a new title for the work under study. Titles will be shared in small groups and possibly posted next to a reproduction of the work of art for future sharing.</w:t>
      </w:r>
    </w:p>
    <w:p w:rsidR="00B22130" w:rsidRPr="00744398" w:rsidRDefault="00B22130" w:rsidP="00B22130">
      <w:pPr>
        <w:numPr>
          <w:ilvl w:val="0"/>
          <w:numId w:val="14"/>
        </w:numPr>
        <w:spacing w:after="45" w:line="270" w:lineRule="atLeast"/>
        <w:ind w:left="3150"/>
        <w:textAlignment w:val="top"/>
        <w:rPr>
          <w:rFonts w:ascii="Georgia" w:eastAsia="Times New Roman" w:hAnsi="Georgia" w:cs="Times New Roman"/>
          <w:color w:val="595959"/>
          <w:sz w:val="21"/>
          <w:szCs w:val="21"/>
        </w:rPr>
      </w:pPr>
    </w:p>
    <w:p w:rsidR="00B22130" w:rsidRPr="00744398" w:rsidRDefault="00B22130" w:rsidP="00B22130">
      <w:pPr>
        <w:numPr>
          <w:ilvl w:val="0"/>
          <w:numId w:val="14"/>
        </w:numPr>
        <w:shd w:val="clear" w:color="auto" w:fill="C0B699"/>
        <w:spacing w:after="0" w:line="255" w:lineRule="atLeast"/>
        <w:ind w:left="3150"/>
        <w:textAlignment w:val="top"/>
        <w:outlineLvl w:val="3"/>
        <w:rPr>
          <w:rFonts w:ascii="Georgia" w:eastAsia="Times New Roman" w:hAnsi="Georgia" w:cs="Times New Roman"/>
          <w:b/>
          <w:bCs/>
          <w:caps/>
          <w:color w:val="FFFFFF"/>
          <w:spacing w:val="15"/>
          <w:sz w:val="26"/>
          <w:szCs w:val="26"/>
        </w:rPr>
      </w:pPr>
      <w:r w:rsidRPr="00744398">
        <w:rPr>
          <w:rFonts w:ascii="Georgia" w:eastAsia="Times New Roman" w:hAnsi="Georgia" w:cs="Times New Roman"/>
          <w:b/>
          <w:bCs/>
          <w:caps/>
          <w:color w:val="FFFFFF"/>
          <w:spacing w:val="15"/>
          <w:sz w:val="26"/>
          <w:szCs w:val="26"/>
        </w:rPr>
        <w:t>Reading Foundations</w:t>
      </w:r>
    </w:p>
    <w:p w:rsidR="00B22130" w:rsidRPr="00744398" w:rsidRDefault="00B22130" w:rsidP="00B22130">
      <w:pPr>
        <w:numPr>
          <w:ilvl w:val="1"/>
          <w:numId w:val="14"/>
        </w:numPr>
        <w:spacing w:after="180" w:line="210" w:lineRule="atLeast"/>
        <w:ind w:left="3150"/>
        <w:textAlignment w:val="top"/>
        <w:outlineLvl w:val="3"/>
        <w:rPr>
          <w:rFonts w:ascii="Arial Black" w:eastAsia="Times New Roman" w:hAnsi="Arial Black" w:cs="Times New Roman"/>
          <w:b/>
          <w:bCs/>
          <w:caps/>
          <w:color w:val="000000"/>
          <w:spacing w:val="15"/>
          <w:sz w:val="17"/>
          <w:szCs w:val="17"/>
        </w:rPr>
      </w:pPr>
      <w:r w:rsidRPr="00744398">
        <w:rPr>
          <w:rFonts w:ascii="Arial Black" w:eastAsia="Times New Roman" w:hAnsi="Arial Black" w:cs="Times New Roman"/>
          <w:b/>
          <w:bCs/>
          <w:caps/>
          <w:color w:val="000000"/>
          <w:spacing w:val="15"/>
          <w:sz w:val="17"/>
          <w:szCs w:val="17"/>
        </w:rPr>
        <w:t>A Pacing Guide for Reading Instruction</w:t>
      </w:r>
    </w:p>
    <w:p w:rsidR="00B22130" w:rsidRPr="00744398" w:rsidRDefault="00B22130" w:rsidP="00B22130">
      <w:pPr>
        <w:spacing w:after="120" w:line="255" w:lineRule="atLeast"/>
        <w:textAlignment w:val="top"/>
        <w:rPr>
          <w:rFonts w:ascii="Verdana" w:eastAsia="Times New Roman" w:hAnsi="Verdana" w:cs="Times New Roman"/>
          <w:color w:val="595959"/>
          <w:sz w:val="17"/>
          <w:szCs w:val="17"/>
        </w:rPr>
      </w:pPr>
      <w:r w:rsidRPr="00744398">
        <w:rPr>
          <w:rFonts w:ascii="Verdana" w:eastAsia="Times New Roman" w:hAnsi="Verdana" w:cs="Times New Roman"/>
          <w:color w:val="595959"/>
          <w:sz w:val="17"/>
          <w:szCs w:val="17"/>
        </w:rPr>
        <w:t xml:space="preserve">This guide is based on the “reading foundations,” writing, and language standards in the CCSS and is customized to the maps. Completed for Kindergarten and first grade (more grades to come), the guide tracks curriculum map units, as indicated in the first row of the document. Concepts of print, phonological </w:t>
      </w:r>
      <w:proofErr w:type="gramStart"/>
      <w:r w:rsidRPr="00744398">
        <w:rPr>
          <w:rFonts w:ascii="Verdana" w:eastAsia="Times New Roman" w:hAnsi="Verdana" w:cs="Times New Roman"/>
          <w:color w:val="595959"/>
          <w:sz w:val="17"/>
          <w:szCs w:val="17"/>
        </w:rPr>
        <w:t>awareness,</w:t>
      </w:r>
      <w:proofErr w:type="gramEnd"/>
      <w:r w:rsidRPr="00744398">
        <w:rPr>
          <w:rFonts w:ascii="Verdana" w:eastAsia="Times New Roman" w:hAnsi="Verdana" w:cs="Times New Roman"/>
          <w:color w:val="595959"/>
          <w:sz w:val="17"/>
          <w:szCs w:val="17"/>
        </w:rPr>
        <w:t xml:space="preserve"> and text reading fluency are all addressed and woven into a developmental progression that leads to word recognition and text reading. Accomplishment of these milestones can be achieved with daily practice and brief activities, suggestions for which are highlighted in the guide. </w:t>
      </w:r>
    </w:p>
    <w:p w:rsidR="00B22130" w:rsidRPr="00744398" w:rsidRDefault="00B5161D" w:rsidP="00B22130">
      <w:pPr>
        <w:shd w:val="clear" w:color="auto" w:fill="EFF3F4"/>
        <w:spacing w:after="120" w:line="255" w:lineRule="atLeast"/>
        <w:textAlignment w:val="top"/>
        <w:rPr>
          <w:rFonts w:ascii="Verdana" w:eastAsia="Times New Roman" w:hAnsi="Verdana" w:cs="Times New Roman"/>
          <w:color w:val="595959"/>
          <w:sz w:val="17"/>
          <w:szCs w:val="17"/>
        </w:rPr>
      </w:pPr>
      <w:hyperlink r:id="rId13" w:history="1">
        <w:r w:rsidR="00B22130" w:rsidRPr="00744398">
          <w:rPr>
            <w:rFonts w:ascii="Verdana" w:eastAsia="Times New Roman" w:hAnsi="Verdana" w:cs="Times New Roman"/>
            <w:color w:val="000000"/>
            <w:sz w:val="17"/>
            <w:szCs w:val="17"/>
            <w:u w:val="single"/>
          </w:rPr>
          <w:t>Reading Foundations and Acti</w:t>
        </w:r>
        <w:r w:rsidR="00B22130" w:rsidRPr="00744398">
          <w:rPr>
            <w:rFonts w:ascii="Verdana" w:eastAsia="Times New Roman" w:hAnsi="Verdana" w:cs="Times New Roman"/>
            <w:color w:val="000000"/>
            <w:sz w:val="17"/>
            <w:szCs w:val="17"/>
            <w:u w:val="single"/>
          </w:rPr>
          <w:t>v</w:t>
        </w:r>
        <w:r w:rsidR="00B22130" w:rsidRPr="00744398">
          <w:rPr>
            <w:rFonts w:ascii="Verdana" w:eastAsia="Times New Roman" w:hAnsi="Verdana" w:cs="Times New Roman"/>
            <w:color w:val="000000"/>
            <w:sz w:val="17"/>
            <w:szCs w:val="17"/>
            <w:u w:val="single"/>
          </w:rPr>
          <w:t>ities (K: Units 1-3)</w:t>
        </w:r>
      </w:hyperlink>
    </w:p>
    <w:p w:rsidR="00B22130" w:rsidRPr="00744398" w:rsidRDefault="00B5161D" w:rsidP="00B22130">
      <w:pPr>
        <w:shd w:val="clear" w:color="auto" w:fill="EFF3F4"/>
        <w:spacing w:line="255" w:lineRule="atLeast"/>
        <w:textAlignment w:val="top"/>
        <w:rPr>
          <w:rFonts w:ascii="Verdana" w:eastAsia="Times New Roman" w:hAnsi="Verdana" w:cs="Times New Roman"/>
          <w:color w:val="595959"/>
          <w:sz w:val="17"/>
          <w:szCs w:val="17"/>
        </w:rPr>
      </w:pPr>
      <w:hyperlink r:id="rId14" w:history="1">
        <w:r w:rsidR="00B22130" w:rsidRPr="00744398">
          <w:rPr>
            <w:rFonts w:ascii="Verdana" w:eastAsia="Times New Roman" w:hAnsi="Verdana" w:cs="Times New Roman"/>
            <w:color w:val="000000"/>
            <w:sz w:val="17"/>
            <w:szCs w:val="17"/>
            <w:u w:val="single"/>
          </w:rPr>
          <w:t>Reading Foundations and Activities (K: Units 4-6)</w:t>
        </w:r>
      </w:hyperlink>
    </w:p>
    <w:p w:rsidR="00B22130" w:rsidRPr="00744398" w:rsidRDefault="00B22130" w:rsidP="00525DD1">
      <w:pPr>
        <w:spacing w:after="45" w:line="270" w:lineRule="atLeast"/>
        <w:ind w:left="3150"/>
        <w:textAlignment w:val="top"/>
        <w:rPr>
          <w:rFonts w:ascii="Georgia" w:eastAsia="Times New Roman" w:hAnsi="Georgia" w:cs="Times New Roman"/>
          <w:color w:val="595959"/>
          <w:sz w:val="21"/>
          <w:szCs w:val="21"/>
        </w:rPr>
      </w:pPr>
    </w:p>
    <w:sectPr w:rsidR="00B22130" w:rsidRPr="00744398"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5AE"/>
    <w:multiLevelType w:val="multilevel"/>
    <w:tmpl w:val="DDC6A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61FC8"/>
    <w:multiLevelType w:val="multilevel"/>
    <w:tmpl w:val="3C6C5F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F7704F2"/>
    <w:multiLevelType w:val="multilevel"/>
    <w:tmpl w:val="ACEC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18193D65"/>
    <w:multiLevelType w:val="multilevel"/>
    <w:tmpl w:val="3C6C5F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7AC3A33"/>
    <w:multiLevelType w:val="multilevel"/>
    <w:tmpl w:val="E6200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0F6DFD"/>
    <w:multiLevelType w:val="multilevel"/>
    <w:tmpl w:val="93907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865580"/>
    <w:multiLevelType w:val="hybridMultilevel"/>
    <w:tmpl w:val="D9E6E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F909F8"/>
    <w:multiLevelType w:val="multilevel"/>
    <w:tmpl w:val="2F3C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nsid w:val="665B03F7"/>
    <w:multiLevelType w:val="multilevel"/>
    <w:tmpl w:val="A71EA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DE0857"/>
    <w:multiLevelType w:val="multilevel"/>
    <w:tmpl w:val="2BEC4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6"/>
  </w:num>
  <w:num w:numId="2">
    <w:abstractNumId w:val="15"/>
  </w:num>
  <w:num w:numId="3">
    <w:abstractNumId w:val="4"/>
  </w:num>
  <w:num w:numId="4">
    <w:abstractNumId w:val="12"/>
  </w:num>
  <w:num w:numId="5">
    <w:abstractNumId w:val="21"/>
  </w:num>
  <w:num w:numId="6">
    <w:abstractNumId w:val="13"/>
  </w:num>
  <w:num w:numId="7">
    <w:abstractNumId w:val="3"/>
  </w:num>
  <w:num w:numId="8">
    <w:abstractNumId w:val="19"/>
  </w:num>
  <w:num w:numId="9">
    <w:abstractNumId w:val="14"/>
  </w:num>
  <w:num w:numId="10">
    <w:abstractNumId w:val="11"/>
  </w:num>
  <w:num w:numId="11">
    <w:abstractNumId w:val="20"/>
  </w:num>
  <w:num w:numId="12">
    <w:abstractNumId w:val="10"/>
  </w:num>
  <w:num w:numId="13">
    <w:abstractNumId w:val="8"/>
  </w:num>
  <w:num w:numId="14">
    <w:abstractNumId w:val="5"/>
  </w:num>
  <w:num w:numId="15">
    <w:abstractNumId w:val="6"/>
  </w:num>
  <w:num w:numId="16">
    <w:abstractNumId w:val="18"/>
  </w:num>
  <w:num w:numId="17">
    <w:abstractNumId w:val="17"/>
  </w:num>
  <w:num w:numId="18">
    <w:abstractNumId w:val="2"/>
  </w:num>
  <w:num w:numId="19">
    <w:abstractNumId w:val="0"/>
  </w:num>
  <w:num w:numId="20">
    <w:abstractNumId w:val="9"/>
  </w:num>
  <w:num w:numId="21">
    <w:abstractNumId w:val="7"/>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27370"/>
    <w:rsid w:val="000371C6"/>
    <w:rsid w:val="000D451B"/>
    <w:rsid w:val="000E1FDA"/>
    <w:rsid w:val="00115FEB"/>
    <w:rsid w:val="00131A73"/>
    <w:rsid w:val="00133974"/>
    <w:rsid w:val="00150CAE"/>
    <w:rsid w:val="001827E8"/>
    <w:rsid w:val="00190D03"/>
    <w:rsid w:val="001F48DC"/>
    <w:rsid w:val="0020121E"/>
    <w:rsid w:val="00252534"/>
    <w:rsid w:val="00276137"/>
    <w:rsid w:val="00290BCC"/>
    <w:rsid w:val="002B0E9E"/>
    <w:rsid w:val="002C03C8"/>
    <w:rsid w:val="002C2B52"/>
    <w:rsid w:val="002C402F"/>
    <w:rsid w:val="002E04F9"/>
    <w:rsid w:val="002E077D"/>
    <w:rsid w:val="002E36A8"/>
    <w:rsid w:val="002F61B9"/>
    <w:rsid w:val="003114BC"/>
    <w:rsid w:val="003229FC"/>
    <w:rsid w:val="00332AF8"/>
    <w:rsid w:val="003B11CF"/>
    <w:rsid w:val="00432F95"/>
    <w:rsid w:val="0043778E"/>
    <w:rsid w:val="004502A5"/>
    <w:rsid w:val="004C6515"/>
    <w:rsid w:val="004F14A5"/>
    <w:rsid w:val="00523B08"/>
    <w:rsid w:val="00525DD1"/>
    <w:rsid w:val="005D0685"/>
    <w:rsid w:val="00601009"/>
    <w:rsid w:val="00616C5F"/>
    <w:rsid w:val="0063373B"/>
    <w:rsid w:val="00647045"/>
    <w:rsid w:val="006513AB"/>
    <w:rsid w:val="006611C8"/>
    <w:rsid w:val="006A5F92"/>
    <w:rsid w:val="006C3DC1"/>
    <w:rsid w:val="006E411B"/>
    <w:rsid w:val="006F2CC3"/>
    <w:rsid w:val="00706A68"/>
    <w:rsid w:val="00715E1F"/>
    <w:rsid w:val="00734B12"/>
    <w:rsid w:val="00742EE9"/>
    <w:rsid w:val="00753650"/>
    <w:rsid w:val="00790BB3"/>
    <w:rsid w:val="00824D98"/>
    <w:rsid w:val="00882DDC"/>
    <w:rsid w:val="008A23B6"/>
    <w:rsid w:val="008A5ED5"/>
    <w:rsid w:val="008B762B"/>
    <w:rsid w:val="008C3F10"/>
    <w:rsid w:val="008E6987"/>
    <w:rsid w:val="008F0BD0"/>
    <w:rsid w:val="00907301"/>
    <w:rsid w:val="00916DE3"/>
    <w:rsid w:val="0092323E"/>
    <w:rsid w:val="00946D6E"/>
    <w:rsid w:val="00950BF0"/>
    <w:rsid w:val="009C5626"/>
    <w:rsid w:val="00A07506"/>
    <w:rsid w:val="00A45048"/>
    <w:rsid w:val="00A979BD"/>
    <w:rsid w:val="00AE73D6"/>
    <w:rsid w:val="00B22130"/>
    <w:rsid w:val="00B26C28"/>
    <w:rsid w:val="00B42280"/>
    <w:rsid w:val="00B42C1C"/>
    <w:rsid w:val="00B467BB"/>
    <w:rsid w:val="00B5161D"/>
    <w:rsid w:val="00B52936"/>
    <w:rsid w:val="00B614C8"/>
    <w:rsid w:val="00B61D09"/>
    <w:rsid w:val="00B65387"/>
    <w:rsid w:val="00B91D52"/>
    <w:rsid w:val="00BA49EC"/>
    <w:rsid w:val="00BC62ED"/>
    <w:rsid w:val="00BD69D3"/>
    <w:rsid w:val="00C2454F"/>
    <w:rsid w:val="00C50E69"/>
    <w:rsid w:val="00C62DDF"/>
    <w:rsid w:val="00C639B3"/>
    <w:rsid w:val="00CA0235"/>
    <w:rsid w:val="00D06B8A"/>
    <w:rsid w:val="00D5406A"/>
    <w:rsid w:val="00D72A28"/>
    <w:rsid w:val="00D94AB7"/>
    <w:rsid w:val="00DE6DB8"/>
    <w:rsid w:val="00E02E2D"/>
    <w:rsid w:val="00E049C0"/>
    <w:rsid w:val="00E073D2"/>
    <w:rsid w:val="00E11067"/>
    <w:rsid w:val="00E1179D"/>
    <w:rsid w:val="00E14AA4"/>
    <w:rsid w:val="00E836CD"/>
    <w:rsid w:val="00EB724A"/>
    <w:rsid w:val="00EC3AA8"/>
    <w:rsid w:val="00EF1244"/>
    <w:rsid w:val="00F06A89"/>
    <w:rsid w:val="00F14554"/>
    <w:rsid w:val="00F8060C"/>
    <w:rsid w:val="00F86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styleId="Strong">
    <w:name w:val="Strong"/>
    <w:basedOn w:val="DefaultParagraphFont"/>
    <w:uiPriority w:val="22"/>
    <w:qFormat/>
    <w:rsid w:val="002C03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styleId="Strong">
    <w:name w:val="Strong"/>
    <w:basedOn w:val="DefaultParagraphFont"/>
    <w:uiPriority w:val="22"/>
    <w:qFormat/>
    <w:rsid w:val="002C03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84531">
      <w:bodyDiv w:val="1"/>
      <w:marLeft w:val="0"/>
      <w:marRight w:val="0"/>
      <w:marTop w:val="0"/>
      <w:marBottom w:val="0"/>
      <w:divBdr>
        <w:top w:val="none" w:sz="0" w:space="0" w:color="auto"/>
        <w:left w:val="none" w:sz="0" w:space="0" w:color="auto"/>
        <w:bottom w:val="none" w:sz="0" w:space="0" w:color="auto"/>
        <w:right w:val="none" w:sz="0" w:space="0" w:color="auto"/>
      </w:divBdr>
      <w:divsChild>
        <w:div w:id="1707213394">
          <w:marLeft w:val="0"/>
          <w:marRight w:val="0"/>
          <w:marTop w:val="420"/>
          <w:marBottom w:val="0"/>
          <w:divBdr>
            <w:top w:val="none" w:sz="0" w:space="0" w:color="auto"/>
            <w:left w:val="none" w:sz="0" w:space="0" w:color="auto"/>
            <w:bottom w:val="none" w:sz="0" w:space="0" w:color="auto"/>
            <w:right w:val="none" w:sz="0" w:space="0" w:color="auto"/>
          </w:divBdr>
          <w:divsChild>
            <w:div w:id="920212118">
              <w:marLeft w:val="0"/>
              <w:marRight w:val="0"/>
              <w:marTop w:val="0"/>
              <w:marBottom w:val="0"/>
              <w:divBdr>
                <w:top w:val="none" w:sz="0" w:space="0" w:color="auto"/>
                <w:left w:val="none" w:sz="0" w:space="0" w:color="auto"/>
                <w:bottom w:val="none" w:sz="0" w:space="0" w:color="auto"/>
                <w:right w:val="none" w:sz="0" w:space="0" w:color="auto"/>
              </w:divBdr>
              <w:divsChild>
                <w:div w:id="1460299828">
                  <w:marLeft w:val="0"/>
                  <w:marRight w:val="0"/>
                  <w:marTop w:val="0"/>
                  <w:marBottom w:val="0"/>
                  <w:divBdr>
                    <w:top w:val="none" w:sz="0" w:space="0" w:color="auto"/>
                    <w:left w:val="none" w:sz="0" w:space="0" w:color="auto"/>
                    <w:bottom w:val="none" w:sz="0" w:space="0" w:color="auto"/>
                    <w:right w:val="none" w:sz="0" w:space="0" w:color="auto"/>
                  </w:divBdr>
                  <w:divsChild>
                    <w:div w:id="525022501">
                      <w:marLeft w:val="0"/>
                      <w:marRight w:val="0"/>
                      <w:marTop w:val="0"/>
                      <w:marBottom w:val="0"/>
                      <w:divBdr>
                        <w:top w:val="none" w:sz="0" w:space="0" w:color="auto"/>
                        <w:left w:val="none" w:sz="0" w:space="0" w:color="auto"/>
                        <w:bottom w:val="none" w:sz="0" w:space="0" w:color="auto"/>
                        <w:right w:val="none" w:sz="0" w:space="0" w:color="auto"/>
                      </w:divBdr>
                      <w:divsChild>
                        <w:div w:id="344287240">
                          <w:marLeft w:val="0"/>
                          <w:marRight w:val="0"/>
                          <w:marTop w:val="0"/>
                          <w:marBottom w:val="0"/>
                          <w:divBdr>
                            <w:top w:val="none" w:sz="0" w:space="0" w:color="auto"/>
                            <w:left w:val="none" w:sz="0" w:space="0" w:color="auto"/>
                            <w:bottom w:val="none" w:sz="0" w:space="0" w:color="auto"/>
                            <w:right w:val="none" w:sz="0" w:space="0" w:color="auto"/>
                          </w:divBdr>
                          <w:divsChild>
                            <w:div w:id="2003191974">
                              <w:marLeft w:val="0"/>
                              <w:marRight w:val="0"/>
                              <w:marTop w:val="0"/>
                              <w:marBottom w:val="0"/>
                              <w:divBdr>
                                <w:top w:val="none" w:sz="0" w:space="0" w:color="auto"/>
                                <w:left w:val="none" w:sz="0" w:space="0" w:color="auto"/>
                                <w:bottom w:val="none" w:sz="0" w:space="0" w:color="auto"/>
                                <w:right w:val="none" w:sz="0" w:space="0" w:color="auto"/>
                              </w:divBdr>
                              <w:divsChild>
                                <w:div w:id="1506286096">
                                  <w:marLeft w:val="0"/>
                                  <w:marRight w:val="0"/>
                                  <w:marTop w:val="0"/>
                                  <w:marBottom w:val="0"/>
                                  <w:divBdr>
                                    <w:top w:val="none" w:sz="0" w:space="0" w:color="auto"/>
                                    <w:left w:val="none" w:sz="0" w:space="0" w:color="auto"/>
                                    <w:bottom w:val="none" w:sz="0" w:space="0" w:color="auto"/>
                                    <w:right w:val="none" w:sz="0" w:space="0" w:color="auto"/>
                                  </w:divBdr>
                                  <w:divsChild>
                                    <w:div w:id="2053770643">
                                      <w:marLeft w:val="0"/>
                                      <w:marRight w:val="0"/>
                                      <w:marTop w:val="0"/>
                                      <w:marBottom w:val="0"/>
                                      <w:divBdr>
                                        <w:top w:val="none" w:sz="0" w:space="0" w:color="auto"/>
                                        <w:left w:val="none" w:sz="0" w:space="0" w:color="auto"/>
                                        <w:bottom w:val="none" w:sz="0" w:space="0" w:color="auto"/>
                                        <w:right w:val="none" w:sz="0" w:space="0" w:color="auto"/>
                                      </w:divBdr>
                                      <w:divsChild>
                                        <w:div w:id="6686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420172">
      <w:bodyDiv w:val="1"/>
      <w:marLeft w:val="0"/>
      <w:marRight w:val="0"/>
      <w:marTop w:val="0"/>
      <w:marBottom w:val="0"/>
      <w:divBdr>
        <w:top w:val="none" w:sz="0" w:space="0" w:color="auto"/>
        <w:left w:val="none" w:sz="0" w:space="0" w:color="auto"/>
        <w:bottom w:val="none" w:sz="0" w:space="0" w:color="auto"/>
        <w:right w:val="none" w:sz="0" w:space="0" w:color="auto"/>
      </w:divBdr>
      <w:divsChild>
        <w:div w:id="1942445373">
          <w:marLeft w:val="0"/>
          <w:marRight w:val="0"/>
          <w:marTop w:val="420"/>
          <w:marBottom w:val="0"/>
          <w:divBdr>
            <w:top w:val="none" w:sz="0" w:space="0" w:color="auto"/>
            <w:left w:val="none" w:sz="0" w:space="0" w:color="auto"/>
            <w:bottom w:val="none" w:sz="0" w:space="0" w:color="auto"/>
            <w:right w:val="none" w:sz="0" w:space="0" w:color="auto"/>
          </w:divBdr>
          <w:divsChild>
            <w:div w:id="320162207">
              <w:marLeft w:val="0"/>
              <w:marRight w:val="0"/>
              <w:marTop w:val="0"/>
              <w:marBottom w:val="0"/>
              <w:divBdr>
                <w:top w:val="none" w:sz="0" w:space="0" w:color="auto"/>
                <w:left w:val="none" w:sz="0" w:space="0" w:color="auto"/>
                <w:bottom w:val="none" w:sz="0" w:space="0" w:color="auto"/>
                <w:right w:val="none" w:sz="0" w:space="0" w:color="auto"/>
              </w:divBdr>
              <w:divsChild>
                <w:div w:id="1994865405">
                  <w:marLeft w:val="0"/>
                  <w:marRight w:val="0"/>
                  <w:marTop w:val="0"/>
                  <w:marBottom w:val="0"/>
                  <w:divBdr>
                    <w:top w:val="none" w:sz="0" w:space="0" w:color="auto"/>
                    <w:left w:val="none" w:sz="0" w:space="0" w:color="auto"/>
                    <w:bottom w:val="none" w:sz="0" w:space="0" w:color="auto"/>
                    <w:right w:val="none" w:sz="0" w:space="0" w:color="auto"/>
                  </w:divBdr>
                  <w:divsChild>
                    <w:div w:id="1186794280">
                      <w:marLeft w:val="0"/>
                      <w:marRight w:val="0"/>
                      <w:marTop w:val="0"/>
                      <w:marBottom w:val="0"/>
                      <w:divBdr>
                        <w:top w:val="none" w:sz="0" w:space="0" w:color="auto"/>
                        <w:left w:val="none" w:sz="0" w:space="0" w:color="auto"/>
                        <w:bottom w:val="none" w:sz="0" w:space="0" w:color="auto"/>
                        <w:right w:val="none" w:sz="0" w:space="0" w:color="auto"/>
                      </w:divBdr>
                      <w:divsChild>
                        <w:div w:id="230700658">
                          <w:marLeft w:val="0"/>
                          <w:marRight w:val="0"/>
                          <w:marTop w:val="0"/>
                          <w:marBottom w:val="0"/>
                          <w:divBdr>
                            <w:top w:val="none" w:sz="0" w:space="0" w:color="auto"/>
                            <w:left w:val="none" w:sz="0" w:space="0" w:color="auto"/>
                            <w:bottom w:val="none" w:sz="0" w:space="0" w:color="auto"/>
                            <w:right w:val="none" w:sz="0" w:space="0" w:color="auto"/>
                          </w:divBdr>
                          <w:divsChild>
                            <w:div w:id="84545717">
                              <w:marLeft w:val="0"/>
                              <w:marRight w:val="0"/>
                              <w:marTop w:val="0"/>
                              <w:marBottom w:val="0"/>
                              <w:divBdr>
                                <w:top w:val="none" w:sz="0" w:space="0" w:color="auto"/>
                                <w:left w:val="none" w:sz="0" w:space="0" w:color="auto"/>
                                <w:bottom w:val="none" w:sz="0" w:space="0" w:color="auto"/>
                                <w:right w:val="none" w:sz="0" w:space="0" w:color="auto"/>
                              </w:divBdr>
                              <w:divsChild>
                                <w:div w:id="698700569">
                                  <w:marLeft w:val="0"/>
                                  <w:marRight w:val="0"/>
                                  <w:marTop w:val="0"/>
                                  <w:marBottom w:val="0"/>
                                  <w:divBdr>
                                    <w:top w:val="none" w:sz="0" w:space="0" w:color="auto"/>
                                    <w:left w:val="none" w:sz="0" w:space="0" w:color="auto"/>
                                    <w:bottom w:val="none" w:sz="0" w:space="0" w:color="auto"/>
                                    <w:right w:val="none" w:sz="0" w:space="0" w:color="auto"/>
                                  </w:divBdr>
                                  <w:divsChild>
                                    <w:div w:id="1215656048">
                                      <w:marLeft w:val="0"/>
                                      <w:marRight w:val="0"/>
                                      <w:marTop w:val="0"/>
                                      <w:marBottom w:val="0"/>
                                      <w:divBdr>
                                        <w:top w:val="none" w:sz="0" w:space="0" w:color="auto"/>
                                        <w:left w:val="none" w:sz="0" w:space="0" w:color="auto"/>
                                        <w:bottom w:val="none" w:sz="0" w:space="0" w:color="auto"/>
                                        <w:right w:val="none" w:sz="0" w:space="0" w:color="auto"/>
                                      </w:divBdr>
                                      <w:divsChild>
                                        <w:div w:id="129934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251723">
      <w:bodyDiv w:val="1"/>
      <w:marLeft w:val="0"/>
      <w:marRight w:val="0"/>
      <w:marTop w:val="0"/>
      <w:marBottom w:val="0"/>
      <w:divBdr>
        <w:top w:val="none" w:sz="0" w:space="0" w:color="auto"/>
        <w:left w:val="none" w:sz="0" w:space="0" w:color="auto"/>
        <w:bottom w:val="none" w:sz="0" w:space="0" w:color="auto"/>
        <w:right w:val="none" w:sz="0" w:space="0" w:color="auto"/>
      </w:divBdr>
      <w:divsChild>
        <w:div w:id="618798042">
          <w:marLeft w:val="0"/>
          <w:marRight w:val="0"/>
          <w:marTop w:val="420"/>
          <w:marBottom w:val="0"/>
          <w:divBdr>
            <w:top w:val="none" w:sz="0" w:space="0" w:color="auto"/>
            <w:left w:val="none" w:sz="0" w:space="0" w:color="auto"/>
            <w:bottom w:val="none" w:sz="0" w:space="0" w:color="auto"/>
            <w:right w:val="none" w:sz="0" w:space="0" w:color="auto"/>
          </w:divBdr>
          <w:divsChild>
            <w:div w:id="171801156">
              <w:marLeft w:val="0"/>
              <w:marRight w:val="0"/>
              <w:marTop w:val="0"/>
              <w:marBottom w:val="0"/>
              <w:divBdr>
                <w:top w:val="none" w:sz="0" w:space="0" w:color="auto"/>
                <w:left w:val="none" w:sz="0" w:space="0" w:color="auto"/>
                <w:bottom w:val="none" w:sz="0" w:space="0" w:color="auto"/>
                <w:right w:val="none" w:sz="0" w:space="0" w:color="auto"/>
              </w:divBdr>
              <w:divsChild>
                <w:div w:id="132987982">
                  <w:marLeft w:val="0"/>
                  <w:marRight w:val="0"/>
                  <w:marTop w:val="0"/>
                  <w:marBottom w:val="0"/>
                  <w:divBdr>
                    <w:top w:val="none" w:sz="0" w:space="0" w:color="auto"/>
                    <w:left w:val="none" w:sz="0" w:space="0" w:color="auto"/>
                    <w:bottom w:val="none" w:sz="0" w:space="0" w:color="auto"/>
                    <w:right w:val="none" w:sz="0" w:space="0" w:color="auto"/>
                  </w:divBdr>
                  <w:divsChild>
                    <w:div w:id="984703093">
                      <w:marLeft w:val="0"/>
                      <w:marRight w:val="0"/>
                      <w:marTop w:val="0"/>
                      <w:marBottom w:val="0"/>
                      <w:divBdr>
                        <w:top w:val="none" w:sz="0" w:space="0" w:color="auto"/>
                        <w:left w:val="none" w:sz="0" w:space="0" w:color="auto"/>
                        <w:bottom w:val="none" w:sz="0" w:space="0" w:color="auto"/>
                        <w:right w:val="none" w:sz="0" w:space="0" w:color="auto"/>
                      </w:divBdr>
                      <w:divsChild>
                        <w:div w:id="1535191695">
                          <w:marLeft w:val="0"/>
                          <w:marRight w:val="0"/>
                          <w:marTop w:val="0"/>
                          <w:marBottom w:val="0"/>
                          <w:divBdr>
                            <w:top w:val="none" w:sz="0" w:space="0" w:color="auto"/>
                            <w:left w:val="none" w:sz="0" w:space="0" w:color="auto"/>
                            <w:bottom w:val="none" w:sz="0" w:space="0" w:color="auto"/>
                            <w:right w:val="none" w:sz="0" w:space="0" w:color="auto"/>
                          </w:divBdr>
                          <w:divsChild>
                            <w:div w:id="318769979">
                              <w:marLeft w:val="0"/>
                              <w:marRight w:val="0"/>
                              <w:marTop w:val="0"/>
                              <w:marBottom w:val="0"/>
                              <w:divBdr>
                                <w:top w:val="none" w:sz="0" w:space="0" w:color="auto"/>
                                <w:left w:val="none" w:sz="0" w:space="0" w:color="auto"/>
                                <w:bottom w:val="none" w:sz="0" w:space="0" w:color="auto"/>
                                <w:right w:val="none" w:sz="0" w:space="0" w:color="auto"/>
                              </w:divBdr>
                              <w:divsChild>
                                <w:div w:id="505170709">
                                  <w:marLeft w:val="0"/>
                                  <w:marRight w:val="0"/>
                                  <w:marTop w:val="0"/>
                                  <w:marBottom w:val="0"/>
                                  <w:divBdr>
                                    <w:top w:val="none" w:sz="0" w:space="0" w:color="auto"/>
                                    <w:left w:val="none" w:sz="0" w:space="0" w:color="auto"/>
                                    <w:bottom w:val="none" w:sz="0" w:space="0" w:color="auto"/>
                                    <w:right w:val="none" w:sz="0" w:space="0" w:color="auto"/>
                                  </w:divBdr>
                                  <w:divsChild>
                                    <w:div w:id="1879974895">
                                      <w:marLeft w:val="0"/>
                                      <w:marRight w:val="0"/>
                                      <w:marTop w:val="0"/>
                                      <w:marBottom w:val="0"/>
                                      <w:divBdr>
                                        <w:top w:val="none" w:sz="0" w:space="0" w:color="auto"/>
                                        <w:left w:val="none" w:sz="0" w:space="0" w:color="auto"/>
                                        <w:bottom w:val="none" w:sz="0" w:space="0" w:color="auto"/>
                                        <w:right w:val="none" w:sz="0" w:space="0" w:color="auto"/>
                                      </w:divBdr>
                                      <w:divsChild>
                                        <w:div w:id="164072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4708556">
      <w:bodyDiv w:val="1"/>
      <w:marLeft w:val="0"/>
      <w:marRight w:val="0"/>
      <w:marTop w:val="0"/>
      <w:marBottom w:val="0"/>
      <w:divBdr>
        <w:top w:val="none" w:sz="0" w:space="0" w:color="auto"/>
        <w:left w:val="none" w:sz="0" w:space="0" w:color="auto"/>
        <w:bottom w:val="none" w:sz="0" w:space="0" w:color="auto"/>
        <w:right w:val="none" w:sz="0" w:space="0" w:color="auto"/>
      </w:divBdr>
      <w:divsChild>
        <w:div w:id="549654804">
          <w:marLeft w:val="0"/>
          <w:marRight w:val="0"/>
          <w:marTop w:val="420"/>
          <w:marBottom w:val="0"/>
          <w:divBdr>
            <w:top w:val="none" w:sz="0" w:space="0" w:color="auto"/>
            <w:left w:val="none" w:sz="0" w:space="0" w:color="auto"/>
            <w:bottom w:val="none" w:sz="0" w:space="0" w:color="auto"/>
            <w:right w:val="none" w:sz="0" w:space="0" w:color="auto"/>
          </w:divBdr>
          <w:divsChild>
            <w:div w:id="1683583455">
              <w:marLeft w:val="0"/>
              <w:marRight w:val="0"/>
              <w:marTop w:val="0"/>
              <w:marBottom w:val="0"/>
              <w:divBdr>
                <w:top w:val="none" w:sz="0" w:space="0" w:color="auto"/>
                <w:left w:val="none" w:sz="0" w:space="0" w:color="auto"/>
                <w:bottom w:val="none" w:sz="0" w:space="0" w:color="auto"/>
                <w:right w:val="none" w:sz="0" w:space="0" w:color="auto"/>
              </w:divBdr>
              <w:divsChild>
                <w:div w:id="707416032">
                  <w:marLeft w:val="0"/>
                  <w:marRight w:val="0"/>
                  <w:marTop w:val="0"/>
                  <w:marBottom w:val="0"/>
                  <w:divBdr>
                    <w:top w:val="none" w:sz="0" w:space="0" w:color="auto"/>
                    <w:left w:val="none" w:sz="0" w:space="0" w:color="auto"/>
                    <w:bottom w:val="none" w:sz="0" w:space="0" w:color="auto"/>
                    <w:right w:val="none" w:sz="0" w:space="0" w:color="auto"/>
                  </w:divBdr>
                  <w:divsChild>
                    <w:div w:id="1856070190">
                      <w:marLeft w:val="0"/>
                      <w:marRight w:val="0"/>
                      <w:marTop w:val="0"/>
                      <w:marBottom w:val="0"/>
                      <w:divBdr>
                        <w:top w:val="none" w:sz="0" w:space="0" w:color="auto"/>
                        <w:left w:val="none" w:sz="0" w:space="0" w:color="auto"/>
                        <w:bottom w:val="none" w:sz="0" w:space="0" w:color="auto"/>
                        <w:right w:val="none" w:sz="0" w:space="0" w:color="auto"/>
                      </w:divBdr>
                      <w:divsChild>
                        <w:div w:id="1240628963">
                          <w:marLeft w:val="0"/>
                          <w:marRight w:val="0"/>
                          <w:marTop w:val="0"/>
                          <w:marBottom w:val="0"/>
                          <w:divBdr>
                            <w:top w:val="none" w:sz="0" w:space="0" w:color="auto"/>
                            <w:left w:val="none" w:sz="0" w:space="0" w:color="auto"/>
                            <w:bottom w:val="none" w:sz="0" w:space="0" w:color="auto"/>
                            <w:right w:val="none" w:sz="0" w:space="0" w:color="auto"/>
                          </w:divBdr>
                          <w:divsChild>
                            <w:div w:id="1933515593">
                              <w:marLeft w:val="0"/>
                              <w:marRight w:val="0"/>
                              <w:marTop w:val="0"/>
                              <w:marBottom w:val="0"/>
                              <w:divBdr>
                                <w:top w:val="none" w:sz="0" w:space="0" w:color="auto"/>
                                <w:left w:val="none" w:sz="0" w:space="0" w:color="auto"/>
                                <w:bottom w:val="none" w:sz="0" w:space="0" w:color="auto"/>
                                <w:right w:val="none" w:sz="0" w:space="0" w:color="auto"/>
                              </w:divBdr>
                              <w:divsChild>
                                <w:div w:id="1657682257">
                                  <w:marLeft w:val="0"/>
                                  <w:marRight w:val="0"/>
                                  <w:marTop w:val="0"/>
                                  <w:marBottom w:val="0"/>
                                  <w:divBdr>
                                    <w:top w:val="none" w:sz="0" w:space="0" w:color="auto"/>
                                    <w:left w:val="none" w:sz="0" w:space="0" w:color="auto"/>
                                    <w:bottom w:val="none" w:sz="0" w:space="0" w:color="auto"/>
                                    <w:right w:val="none" w:sz="0" w:space="0" w:color="auto"/>
                                  </w:divBdr>
                                  <w:divsChild>
                                    <w:div w:id="1607804790">
                                      <w:marLeft w:val="0"/>
                                      <w:marRight w:val="0"/>
                                      <w:marTop w:val="0"/>
                                      <w:marBottom w:val="0"/>
                                      <w:divBdr>
                                        <w:top w:val="none" w:sz="0" w:space="0" w:color="auto"/>
                                        <w:left w:val="none" w:sz="0" w:space="0" w:color="auto"/>
                                        <w:bottom w:val="none" w:sz="0" w:space="0" w:color="auto"/>
                                        <w:right w:val="none" w:sz="0" w:space="0" w:color="auto"/>
                                      </w:divBdr>
                                      <w:divsChild>
                                        <w:div w:id="52687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0418213">
      <w:bodyDiv w:val="1"/>
      <w:marLeft w:val="0"/>
      <w:marRight w:val="0"/>
      <w:marTop w:val="0"/>
      <w:marBottom w:val="0"/>
      <w:divBdr>
        <w:top w:val="none" w:sz="0" w:space="0" w:color="auto"/>
        <w:left w:val="none" w:sz="0" w:space="0" w:color="auto"/>
        <w:bottom w:val="none" w:sz="0" w:space="0" w:color="auto"/>
        <w:right w:val="none" w:sz="0" w:space="0" w:color="auto"/>
      </w:divBdr>
      <w:divsChild>
        <w:div w:id="1053845007">
          <w:marLeft w:val="0"/>
          <w:marRight w:val="0"/>
          <w:marTop w:val="420"/>
          <w:marBottom w:val="0"/>
          <w:divBdr>
            <w:top w:val="none" w:sz="0" w:space="0" w:color="auto"/>
            <w:left w:val="none" w:sz="0" w:space="0" w:color="auto"/>
            <w:bottom w:val="none" w:sz="0" w:space="0" w:color="auto"/>
            <w:right w:val="none" w:sz="0" w:space="0" w:color="auto"/>
          </w:divBdr>
          <w:divsChild>
            <w:div w:id="1454055618">
              <w:marLeft w:val="0"/>
              <w:marRight w:val="0"/>
              <w:marTop w:val="0"/>
              <w:marBottom w:val="0"/>
              <w:divBdr>
                <w:top w:val="none" w:sz="0" w:space="0" w:color="auto"/>
                <w:left w:val="none" w:sz="0" w:space="0" w:color="auto"/>
                <w:bottom w:val="none" w:sz="0" w:space="0" w:color="auto"/>
                <w:right w:val="none" w:sz="0" w:space="0" w:color="auto"/>
              </w:divBdr>
              <w:divsChild>
                <w:div w:id="1640962265">
                  <w:marLeft w:val="0"/>
                  <w:marRight w:val="0"/>
                  <w:marTop w:val="0"/>
                  <w:marBottom w:val="0"/>
                  <w:divBdr>
                    <w:top w:val="none" w:sz="0" w:space="0" w:color="auto"/>
                    <w:left w:val="none" w:sz="0" w:space="0" w:color="auto"/>
                    <w:bottom w:val="none" w:sz="0" w:space="0" w:color="auto"/>
                    <w:right w:val="none" w:sz="0" w:space="0" w:color="auto"/>
                  </w:divBdr>
                  <w:divsChild>
                    <w:div w:id="1330325316">
                      <w:marLeft w:val="0"/>
                      <w:marRight w:val="0"/>
                      <w:marTop w:val="0"/>
                      <w:marBottom w:val="0"/>
                      <w:divBdr>
                        <w:top w:val="none" w:sz="0" w:space="0" w:color="auto"/>
                        <w:left w:val="none" w:sz="0" w:space="0" w:color="auto"/>
                        <w:bottom w:val="none" w:sz="0" w:space="0" w:color="auto"/>
                        <w:right w:val="none" w:sz="0" w:space="0" w:color="auto"/>
                      </w:divBdr>
                      <w:divsChild>
                        <w:div w:id="596523274">
                          <w:marLeft w:val="0"/>
                          <w:marRight w:val="0"/>
                          <w:marTop w:val="0"/>
                          <w:marBottom w:val="0"/>
                          <w:divBdr>
                            <w:top w:val="none" w:sz="0" w:space="0" w:color="auto"/>
                            <w:left w:val="none" w:sz="0" w:space="0" w:color="auto"/>
                            <w:bottom w:val="none" w:sz="0" w:space="0" w:color="auto"/>
                            <w:right w:val="none" w:sz="0" w:space="0" w:color="auto"/>
                          </w:divBdr>
                          <w:divsChild>
                            <w:div w:id="1409691325">
                              <w:marLeft w:val="0"/>
                              <w:marRight w:val="0"/>
                              <w:marTop w:val="0"/>
                              <w:marBottom w:val="0"/>
                              <w:divBdr>
                                <w:top w:val="none" w:sz="0" w:space="0" w:color="auto"/>
                                <w:left w:val="none" w:sz="0" w:space="0" w:color="auto"/>
                                <w:bottom w:val="none" w:sz="0" w:space="0" w:color="auto"/>
                                <w:right w:val="none" w:sz="0" w:space="0" w:color="auto"/>
                              </w:divBdr>
                              <w:divsChild>
                                <w:div w:id="1840267681">
                                  <w:marLeft w:val="0"/>
                                  <w:marRight w:val="0"/>
                                  <w:marTop w:val="0"/>
                                  <w:marBottom w:val="0"/>
                                  <w:divBdr>
                                    <w:top w:val="none" w:sz="0" w:space="0" w:color="auto"/>
                                    <w:left w:val="none" w:sz="0" w:space="0" w:color="auto"/>
                                    <w:bottom w:val="none" w:sz="0" w:space="0" w:color="auto"/>
                                    <w:right w:val="none" w:sz="0" w:space="0" w:color="auto"/>
                                  </w:divBdr>
                                  <w:divsChild>
                                    <w:div w:id="633798859">
                                      <w:marLeft w:val="0"/>
                                      <w:marRight w:val="0"/>
                                      <w:marTop w:val="0"/>
                                      <w:marBottom w:val="0"/>
                                      <w:divBdr>
                                        <w:top w:val="none" w:sz="0" w:space="0" w:color="auto"/>
                                        <w:left w:val="none" w:sz="0" w:space="0" w:color="auto"/>
                                        <w:bottom w:val="none" w:sz="0" w:space="0" w:color="auto"/>
                                        <w:right w:val="none" w:sz="0" w:space="0" w:color="auto"/>
                                      </w:divBdr>
                                      <w:divsChild>
                                        <w:div w:id="132192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4099622">
      <w:bodyDiv w:val="1"/>
      <w:marLeft w:val="0"/>
      <w:marRight w:val="0"/>
      <w:marTop w:val="0"/>
      <w:marBottom w:val="0"/>
      <w:divBdr>
        <w:top w:val="none" w:sz="0" w:space="0" w:color="auto"/>
        <w:left w:val="none" w:sz="0" w:space="0" w:color="auto"/>
        <w:bottom w:val="none" w:sz="0" w:space="0" w:color="auto"/>
        <w:right w:val="none" w:sz="0" w:space="0" w:color="auto"/>
      </w:divBdr>
      <w:divsChild>
        <w:div w:id="1313484709">
          <w:marLeft w:val="0"/>
          <w:marRight w:val="0"/>
          <w:marTop w:val="420"/>
          <w:marBottom w:val="0"/>
          <w:divBdr>
            <w:top w:val="none" w:sz="0" w:space="0" w:color="auto"/>
            <w:left w:val="none" w:sz="0" w:space="0" w:color="auto"/>
            <w:bottom w:val="none" w:sz="0" w:space="0" w:color="auto"/>
            <w:right w:val="none" w:sz="0" w:space="0" w:color="auto"/>
          </w:divBdr>
          <w:divsChild>
            <w:div w:id="1105535237">
              <w:marLeft w:val="0"/>
              <w:marRight w:val="0"/>
              <w:marTop w:val="0"/>
              <w:marBottom w:val="0"/>
              <w:divBdr>
                <w:top w:val="none" w:sz="0" w:space="0" w:color="auto"/>
                <w:left w:val="none" w:sz="0" w:space="0" w:color="auto"/>
                <w:bottom w:val="none" w:sz="0" w:space="0" w:color="auto"/>
                <w:right w:val="none" w:sz="0" w:space="0" w:color="auto"/>
              </w:divBdr>
              <w:divsChild>
                <w:div w:id="857088494">
                  <w:marLeft w:val="0"/>
                  <w:marRight w:val="0"/>
                  <w:marTop w:val="0"/>
                  <w:marBottom w:val="0"/>
                  <w:divBdr>
                    <w:top w:val="none" w:sz="0" w:space="0" w:color="auto"/>
                    <w:left w:val="none" w:sz="0" w:space="0" w:color="auto"/>
                    <w:bottom w:val="none" w:sz="0" w:space="0" w:color="auto"/>
                    <w:right w:val="none" w:sz="0" w:space="0" w:color="auto"/>
                  </w:divBdr>
                  <w:divsChild>
                    <w:div w:id="378281053">
                      <w:marLeft w:val="0"/>
                      <w:marRight w:val="0"/>
                      <w:marTop w:val="0"/>
                      <w:marBottom w:val="0"/>
                      <w:divBdr>
                        <w:top w:val="none" w:sz="0" w:space="0" w:color="auto"/>
                        <w:left w:val="none" w:sz="0" w:space="0" w:color="auto"/>
                        <w:bottom w:val="none" w:sz="0" w:space="0" w:color="auto"/>
                        <w:right w:val="none" w:sz="0" w:space="0" w:color="auto"/>
                      </w:divBdr>
                      <w:divsChild>
                        <w:div w:id="1973636219">
                          <w:marLeft w:val="0"/>
                          <w:marRight w:val="0"/>
                          <w:marTop w:val="0"/>
                          <w:marBottom w:val="0"/>
                          <w:divBdr>
                            <w:top w:val="none" w:sz="0" w:space="0" w:color="auto"/>
                            <w:left w:val="none" w:sz="0" w:space="0" w:color="auto"/>
                            <w:bottom w:val="none" w:sz="0" w:space="0" w:color="auto"/>
                            <w:right w:val="none" w:sz="0" w:space="0" w:color="auto"/>
                          </w:divBdr>
                          <w:divsChild>
                            <w:div w:id="1192912069">
                              <w:marLeft w:val="0"/>
                              <w:marRight w:val="0"/>
                              <w:marTop w:val="0"/>
                              <w:marBottom w:val="0"/>
                              <w:divBdr>
                                <w:top w:val="none" w:sz="0" w:space="0" w:color="auto"/>
                                <w:left w:val="none" w:sz="0" w:space="0" w:color="auto"/>
                                <w:bottom w:val="none" w:sz="0" w:space="0" w:color="auto"/>
                                <w:right w:val="none" w:sz="0" w:space="0" w:color="auto"/>
                              </w:divBdr>
                              <w:divsChild>
                                <w:div w:id="146367430">
                                  <w:marLeft w:val="0"/>
                                  <w:marRight w:val="0"/>
                                  <w:marTop w:val="0"/>
                                  <w:marBottom w:val="0"/>
                                  <w:divBdr>
                                    <w:top w:val="none" w:sz="0" w:space="0" w:color="auto"/>
                                    <w:left w:val="none" w:sz="0" w:space="0" w:color="auto"/>
                                    <w:bottom w:val="none" w:sz="0" w:space="0" w:color="auto"/>
                                    <w:right w:val="none" w:sz="0" w:space="0" w:color="auto"/>
                                  </w:divBdr>
                                  <w:divsChild>
                                    <w:div w:id="1081296517">
                                      <w:marLeft w:val="0"/>
                                      <w:marRight w:val="0"/>
                                      <w:marTop w:val="0"/>
                                      <w:marBottom w:val="0"/>
                                      <w:divBdr>
                                        <w:top w:val="none" w:sz="0" w:space="0" w:color="auto"/>
                                        <w:left w:val="none" w:sz="0" w:space="0" w:color="auto"/>
                                        <w:bottom w:val="none" w:sz="0" w:space="0" w:color="auto"/>
                                        <w:right w:val="none" w:sz="0" w:space="0" w:color="auto"/>
                                      </w:divBdr>
                                      <w:divsChild>
                                        <w:div w:id="6123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6978891">
      <w:bodyDiv w:val="1"/>
      <w:marLeft w:val="0"/>
      <w:marRight w:val="0"/>
      <w:marTop w:val="0"/>
      <w:marBottom w:val="0"/>
      <w:divBdr>
        <w:top w:val="none" w:sz="0" w:space="0" w:color="auto"/>
        <w:left w:val="none" w:sz="0" w:space="0" w:color="auto"/>
        <w:bottom w:val="none" w:sz="0" w:space="0" w:color="auto"/>
        <w:right w:val="none" w:sz="0" w:space="0" w:color="auto"/>
      </w:divBdr>
      <w:divsChild>
        <w:div w:id="1321075932">
          <w:marLeft w:val="0"/>
          <w:marRight w:val="0"/>
          <w:marTop w:val="420"/>
          <w:marBottom w:val="0"/>
          <w:divBdr>
            <w:top w:val="none" w:sz="0" w:space="0" w:color="auto"/>
            <w:left w:val="none" w:sz="0" w:space="0" w:color="auto"/>
            <w:bottom w:val="none" w:sz="0" w:space="0" w:color="auto"/>
            <w:right w:val="none" w:sz="0" w:space="0" w:color="auto"/>
          </w:divBdr>
          <w:divsChild>
            <w:div w:id="907418584">
              <w:marLeft w:val="0"/>
              <w:marRight w:val="0"/>
              <w:marTop w:val="0"/>
              <w:marBottom w:val="0"/>
              <w:divBdr>
                <w:top w:val="none" w:sz="0" w:space="0" w:color="auto"/>
                <w:left w:val="none" w:sz="0" w:space="0" w:color="auto"/>
                <w:bottom w:val="none" w:sz="0" w:space="0" w:color="auto"/>
                <w:right w:val="none" w:sz="0" w:space="0" w:color="auto"/>
              </w:divBdr>
              <w:divsChild>
                <w:div w:id="1172140471">
                  <w:marLeft w:val="0"/>
                  <w:marRight w:val="0"/>
                  <w:marTop w:val="0"/>
                  <w:marBottom w:val="0"/>
                  <w:divBdr>
                    <w:top w:val="none" w:sz="0" w:space="0" w:color="auto"/>
                    <w:left w:val="none" w:sz="0" w:space="0" w:color="auto"/>
                    <w:bottom w:val="none" w:sz="0" w:space="0" w:color="auto"/>
                    <w:right w:val="none" w:sz="0" w:space="0" w:color="auto"/>
                  </w:divBdr>
                  <w:divsChild>
                    <w:div w:id="1179927605">
                      <w:marLeft w:val="0"/>
                      <w:marRight w:val="0"/>
                      <w:marTop w:val="0"/>
                      <w:marBottom w:val="0"/>
                      <w:divBdr>
                        <w:top w:val="none" w:sz="0" w:space="0" w:color="auto"/>
                        <w:left w:val="none" w:sz="0" w:space="0" w:color="auto"/>
                        <w:bottom w:val="none" w:sz="0" w:space="0" w:color="auto"/>
                        <w:right w:val="none" w:sz="0" w:space="0" w:color="auto"/>
                      </w:divBdr>
                      <w:divsChild>
                        <w:div w:id="1235044739">
                          <w:marLeft w:val="0"/>
                          <w:marRight w:val="0"/>
                          <w:marTop w:val="0"/>
                          <w:marBottom w:val="0"/>
                          <w:divBdr>
                            <w:top w:val="none" w:sz="0" w:space="0" w:color="auto"/>
                            <w:left w:val="none" w:sz="0" w:space="0" w:color="auto"/>
                            <w:bottom w:val="none" w:sz="0" w:space="0" w:color="auto"/>
                            <w:right w:val="none" w:sz="0" w:space="0" w:color="auto"/>
                          </w:divBdr>
                          <w:divsChild>
                            <w:div w:id="54818726">
                              <w:marLeft w:val="0"/>
                              <w:marRight w:val="0"/>
                              <w:marTop w:val="0"/>
                              <w:marBottom w:val="0"/>
                              <w:divBdr>
                                <w:top w:val="none" w:sz="0" w:space="0" w:color="auto"/>
                                <w:left w:val="none" w:sz="0" w:space="0" w:color="auto"/>
                                <w:bottom w:val="none" w:sz="0" w:space="0" w:color="auto"/>
                                <w:right w:val="none" w:sz="0" w:space="0" w:color="auto"/>
                              </w:divBdr>
                              <w:divsChild>
                                <w:div w:id="345712816">
                                  <w:marLeft w:val="0"/>
                                  <w:marRight w:val="0"/>
                                  <w:marTop w:val="0"/>
                                  <w:marBottom w:val="0"/>
                                  <w:divBdr>
                                    <w:top w:val="none" w:sz="0" w:space="0" w:color="auto"/>
                                    <w:left w:val="none" w:sz="0" w:space="0" w:color="auto"/>
                                    <w:bottom w:val="none" w:sz="0" w:space="0" w:color="auto"/>
                                    <w:right w:val="none" w:sz="0" w:space="0" w:color="auto"/>
                                  </w:divBdr>
                                  <w:divsChild>
                                    <w:div w:id="1003052156">
                                      <w:marLeft w:val="0"/>
                                      <w:marRight w:val="0"/>
                                      <w:marTop w:val="0"/>
                                      <w:marBottom w:val="0"/>
                                      <w:divBdr>
                                        <w:top w:val="none" w:sz="0" w:space="0" w:color="auto"/>
                                        <w:left w:val="none" w:sz="0" w:space="0" w:color="auto"/>
                                        <w:bottom w:val="none" w:sz="0" w:space="0" w:color="auto"/>
                                        <w:right w:val="none" w:sz="0" w:space="0" w:color="auto"/>
                                      </w:divBdr>
                                      <w:divsChild>
                                        <w:div w:id="14056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imary123abc.weebly.com/making-connections.html" TargetMode="External"/><Relationship Id="rId13" Type="http://schemas.openxmlformats.org/officeDocument/2006/relationships/hyperlink" Target="http://commoncore.org/free/resources/Kindergarten_Foundations_U1-3_(8.19).pdf" TargetMode="External"/><Relationship Id="rId3" Type="http://schemas.openxmlformats.org/officeDocument/2006/relationships/styles" Target="styles.xml"/><Relationship Id="rId7" Type="http://schemas.openxmlformats.org/officeDocument/2006/relationships/hyperlink" Target="http://www.readworks.org" TargetMode="External"/><Relationship Id="rId12" Type="http://schemas.openxmlformats.org/officeDocument/2006/relationships/hyperlink" Target="http://www.brainpopjr.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ritingfix.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bcmouse.com" TargetMode="External"/><Relationship Id="rId4" Type="http://schemas.microsoft.com/office/2007/relationships/stylesWithEffects" Target="stylesWithEffects.xml"/><Relationship Id="rId9" Type="http://schemas.openxmlformats.org/officeDocument/2006/relationships/hyperlink" Target="http://www.literactive.com" TargetMode="External"/><Relationship Id="rId14" Type="http://schemas.openxmlformats.org/officeDocument/2006/relationships/hyperlink" Target="http://commoncore.org/free/resources/Kindergarten_Foundations_U4-6_(8.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99DDA-7BF7-409F-ADCB-1591DFA7A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5069</Words>
  <Characters>28899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Cole, Kerri</dc:creator>
  <cp:lastModifiedBy>Harris, Angela</cp:lastModifiedBy>
  <cp:revision>3</cp:revision>
  <cp:lastPrinted>2012-11-05T15:45:00Z</cp:lastPrinted>
  <dcterms:created xsi:type="dcterms:W3CDTF">2012-12-17T21:17:00Z</dcterms:created>
  <dcterms:modified xsi:type="dcterms:W3CDTF">2012-12-17T21:18:00Z</dcterms:modified>
</cp:coreProperties>
</file>